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6C56" w14:textId="38C7B161" w:rsidR="003E671E" w:rsidRPr="00253516" w:rsidRDefault="003E671E">
      <w:pPr>
        <w:pStyle w:val="Title"/>
        <w:rPr>
          <w:sz w:val="24"/>
        </w:rPr>
      </w:pPr>
      <w:r w:rsidRPr="00253516">
        <w:rPr>
          <w:sz w:val="24"/>
        </w:rPr>
        <w:t>NORA MADJAR</w:t>
      </w:r>
    </w:p>
    <w:p w14:paraId="3D82D68A" w14:textId="77777777" w:rsidR="003E671E" w:rsidRPr="00253516" w:rsidRDefault="003E671E">
      <w:pPr>
        <w:jc w:val="center"/>
        <w:rPr>
          <w:rFonts w:ascii="Garamond" w:hAnsi="Garamond"/>
        </w:rPr>
      </w:pPr>
    </w:p>
    <w:p w14:paraId="5F6D47EB" w14:textId="72D43687" w:rsidR="003E671E" w:rsidRPr="00253516" w:rsidRDefault="003E671E">
      <w:pPr>
        <w:jc w:val="center"/>
        <w:rPr>
          <w:rFonts w:ascii="Garamond" w:hAnsi="Garamond"/>
        </w:rPr>
      </w:pPr>
      <w:r w:rsidRPr="00253516">
        <w:rPr>
          <w:rFonts w:ascii="Garamond" w:hAnsi="Garamond"/>
        </w:rPr>
        <w:t>University of Connecticut</w:t>
      </w:r>
      <w:r w:rsidRPr="00253516">
        <w:rPr>
          <w:rFonts w:ascii="Garamond" w:hAnsi="Garamond"/>
        </w:rPr>
        <w:br/>
        <w:t> School of Business</w:t>
      </w:r>
      <w:r w:rsidRPr="00253516">
        <w:rPr>
          <w:rFonts w:ascii="Garamond" w:hAnsi="Garamond"/>
        </w:rPr>
        <w:br/>
        <w:t> 2100 Hillside Road Unit 1041 </w:t>
      </w:r>
      <w:r w:rsidRPr="00253516">
        <w:rPr>
          <w:rFonts w:ascii="Garamond" w:hAnsi="Garamond"/>
        </w:rPr>
        <w:br/>
        <w:t>  Storrs, CT 06269-1041</w:t>
      </w:r>
      <w:r w:rsidRPr="00253516">
        <w:rPr>
          <w:rFonts w:ascii="Garamond" w:hAnsi="Garamond"/>
        </w:rPr>
        <w:br/>
        <w:t xml:space="preserve">  Tel. (860) </w:t>
      </w:r>
      <w:r w:rsidR="008B23BC" w:rsidRPr="00253516">
        <w:rPr>
          <w:rFonts w:ascii="Garamond" w:hAnsi="Garamond"/>
        </w:rPr>
        <w:t>8690529 (mobile)</w:t>
      </w:r>
      <w:r w:rsidRPr="00253516">
        <w:rPr>
          <w:rFonts w:ascii="Garamond" w:hAnsi="Garamond"/>
        </w:rPr>
        <w:br/>
        <w:t xml:space="preserve"> Email. </w:t>
      </w:r>
      <w:hyperlink r:id="rId8" w:history="1">
        <w:r w:rsidR="00996A48" w:rsidRPr="00253516">
          <w:rPr>
            <w:rStyle w:val="Hyperlink"/>
            <w:rFonts w:ascii="Garamond" w:hAnsi="Garamond"/>
          </w:rPr>
          <w:t>nora.madjar@uconn.edu</w:t>
        </w:r>
      </w:hyperlink>
      <w:r w:rsidR="00996A48" w:rsidRPr="00253516">
        <w:rPr>
          <w:rFonts w:ascii="Garamond" w:hAnsi="Garamond"/>
        </w:rPr>
        <w:t xml:space="preserve"> (work)</w:t>
      </w:r>
      <w:hyperlink r:id="rId9" w:history="1">
        <w:r w:rsidR="00996A48" w:rsidRPr="00253516">
          <w:rPr>
            <w:rStyle w:val="Hyperlink"/>
            <w:rFonts w:ascii="Garamond" w:hAnsi="Garamond"/>
          </w:rPr>
          <w:t>/nora.madjar@gmail.com</w:t>
        </w:r>
      </w:hyperlink>
      <w:r w:rsidR="00996A48" w:rsidRPr="00253516">
        <w:rPr>
          <w:rFonts w:ascii="Garamond" w:hAnsi="Garamond"/>
        </w:rPr>
        <w:t xml:space="preserve"> (home)</w:t>
      </w:r>
    </w:p>
    <w:p w14:paraId="7E6CEFC3" w14:textId="77777777" w:rsidR="003E671E" w:rsidRPr="00253516" w:rsidRDefault="003E671E" w:rsidP="009356DF">
      <w:pPr>
        <w:pStyle w:val="SectionTitle"/>
        <w:spacing w:line="240" w:lineRule="auto"/>
        <w:rPr>
          <w:b/>
        </w:rPr>
      </w:pPr>
      <w:r w:rsidRPr="00253516">
        <w:rPr>
          <w:b/>
        </w:rPr>
        <w:t>Education</w:t>
      </w:r>
    </w:p>
    <w:p w14:paraId="34371389" w14:textId="48F2E452" w:rsidR="003E671E" w:rsidRPr="00253516" w:rsidRDefault="003E671E" w:rsidP="009356DF">
      <w:pPr>
        <w:tabs>
          <w:tab w:val="left" w:pos="864"/>
        </w:tabs>
        <w:spacing w:before="240"/>
        <w:ind w:left="1440" w:hanging="1440"/>
        <w:rPr>
          <w:rFonts w:ascii="Garamond" w:hAnsi="Garamond"/>
          <w:b/>
        </w:rPr>
      </w:pPr>
      <w:r w:rsidRPr="00253516">
        <w:rPr>
          <w:rFonts w:ascii="Garamond" w:hAnsi="Garamond"/>
          <w:b/>
        </w:rPr>
        <w:t>Ph.D.</w:t>
      </w:r>
      <w:r w:rsidRPr="00253516">
        <w:rPr>
          <w:rFonts w:ascii="Garamond" w:hAnsi="Garamond"/>
        </w:rPr>
        <w:t xml:space="preserve"> </w:t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  <w:b/>
        </w:rPr>
        <w:t xml:space="preserve">University of Illinois at Urbana - Champaign, </w:t>
      </w:r>
    </w:p>
    <w:p w14:paraId="3FF546D0" w14:textId="77777777" w:rsidR="003E671E" w:rsidRPr="00253516" w:rsidRDefault="003E671E">
      <w:pPr>
        <w:tabs>
          <w:tab w:val="left" w:pos="864"/>
        </w:tabs>
        <w:ind w:left="1440" w:hanging="1440"/>
        <w:rPr>
          <w:rFonts w:ascii="Garamond" w:hAnsi="Garamond"/>
          <w:b/>
        </w:rPr>
      </w:pPr>
      <w:r w:rsidRPr="00253516">
        <w:rPr>
          <w:rFonts w:ascii="Garamond" w:hAnsi="Garamond"/>
          <w:b/>
        </w:rPr>
        <w:tab/>
      </w:r>
      <w:r w:rsidRPr="00253516">
        <w:rPr>
          <w:rFonts w:ascii="Garamond" w:hAnsi="Garamond"/>
          <w:b/>
        </w:rPr>
        <w:tab/>
        <w:t>Department of Business Administration.</w:t>
      </w:r>
    </w:p>
    <w:p w14:paraId="3FAA5D73" w14:textId="77777777" w:rsidR="003E671E" w:rsidRPr="00253516" w:rsidRDefault="003E671E">
      <w:pPr>
        <w:ind w:left="720" w:firstLine="720"/>
        <w:rPr>
          <w:rFonts w:ascii="Garamond" w:hAnsi="Garamond"/>
        </w:rPr>
      </w:pPr>
      <w:r w:rsidRPr="00253516">
        <w:rPr>
          <w:rFonts w:ascii="Garamond" w:hAnsi="Garamond"/>
        </w:rPr>
        <w:t>Major: Organizational Behavior</w:t>
      </w:r>
      <w:r w:rsidRPr="00253516">
        <w:rPr>
          <w:rFonts w:ascii="Garamond" w:hAnsi="Garamond"/>
        </w:rPr>
        <w:tab/>
        <w:t>Minor: International Business</w:t>
      </w:r>
    </w:p>
    <w:p w14:paraId="05CFCDFC" w14:textId="3EB7955C" w:rsidR="003E671E" w:rsidRPr="00253516" w:rsidRDefault="003E671E">
      <w:pPr>
        <w:spacing w:before="240"/>
        <w:rPr>
          <w:rFonts w:ascii="Garamond" w:hAnsi="Garamond"/>
        </w:rPr>
      </w:pPr>
      <w:r w:rsidRPr="00253516">
        <w:rPr>
          <w:rFonts w:ascii="Garamond" w:hAnsi="Garamond"/>
          <w:b/>
        </w:rPr>
        <w:t xml:space="preserve">B.S., M.A. </w:t>
      </w:r>
      <w:r w:rsidRPr="00253516">
        <w:rPr>
          <w:rFonts w:ascii="Garamond" w:hAnsi="Garamond"/>
          <w:b/>
        </w:rPr>
        <w:tab/>
        <w:t>Sofia University</w:t>
      </w:r>
      <w:r w:rsidRPr="00253516">
        <w:rPr>
          <w:rFonts w:ascii="Garamond" w:hAnsi="Garamond"/>
        </w:rPr>
        <w:t xml:space="preserve">, Sofia, Bulgaria. </w:t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</w:p>
    <w:p w14:paraId="613477AC" w14:textId="3B0C4ED1" w:rsidR="003E671E" w:rsidRPr="00253516" w:rsidRDefault="003E671E" w:rsidP="00AD0E81">
      <w:pPr>
        <w:ind w:left="720" w:firstLine="720"/>
        <w:rPr>
          <w:rFonts w:ascii="Garamond" w:hAnsi="Garamond"/>
        </w:rPr>
      </w:pPr>
      <w:r w:rsidRPr="00253516">
        <w:rPr>
          <w:rFonts w:ascii="Garamond" w:hAnsi="Garamond"/>
        </w:rPr>
        <w:t xml:space="preserve">Major: Business Administration </w:t>
      </w:r>
    </w:p>
    <w:p w14:paraId="34DFDBC6" w14:textId="77777777" w:rsidR="009356DF" w:rsidRPr="00253516" w:rsidRDefault="009356DF" w:rsidP="009356DF">
      <w:pPr>
        <w:pStyle w:val="SectionTitle"/>
        <w:spacing w:line="240" w:lineRule="auto"/>
        <w:rPr>
          <w:b/>
        </w:rPr>
      </w:pPr>
      <w:r w:rsidRPr="00253516">
        <w:rPr>
          <w:b/>
        </w:rPr>
        <w:t>Academic positions</w:t>
      </w:r>
    </w:p>
    <w:p w14:paraId="4237DE7C" w14:textId="71876081" w:rsidR="00DC27C4" w:rsidRPr="00371550" w:rsidRDefault="00DC27C4" w:rsidP="00B95A33">
      <w:pPr>
        <w:pStyle w:val="BodyText"/>
        <w:spacing w:before="240" w:after="0"/>
        <w:ind w:left="720" w:hanging="720"/>
        <w:rPr>
          <w:sz w:val="24"/>
          <w:szCs w:val="24"/>
        </w:rPr>
      </w:pPr>
      <w:r w:rsidRPr="00253516">
        <w:rPr>
          <w:b/>
          <w:bCs/>
          <w:sz w:val="24"/>
          <w:szCs w:val="24"/>
        </w:rPr>
        <w:t xml:space="preserve">Associate Dean for Undergraduate </w:t>
      </w:r>
      <w:r w:rsidRPr="00371550">
        <w:rPr>
          <w:b/>
          <w:bCs/>
          <w:sz w:val="24"/>
          <w:szCs w:val="24"/>
        </w:rPr>
        <w:t>Programs</w:t>
      </w:r>
      <w:r w:rsidRPr="00371550">
        <w:rPr>
          <w:sz w:val="24"/>
          <w:szCs w:val="24"/>
        </w:rPr>
        <w:t xml:space="preserve"> (01/2023 – present) </w:t>
      </w:r>
      <w:r w:rsidR="00371550" w:rsidRPr="00253516">
        <w:t>Provide strategic and operational leadership for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~3,000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undergraduate business students across four campuses, spanning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13 business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majors and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18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minors.</w:t>
      </w:r>
    </w:p>
    <w:p w14:paraId="31D3EDFD" w14:textId="77777777" w:rsidR="004B37A2" w:rsidRPr="00253516" w:rsidRDefault="004B37A2" w:rsidP="00B95A33">
      <w:pPr>
        <w:pStyle w:val="BodyText"/>
        <w:spacing w:before="240" w:after="0"/>
        <w:ind w:left="720" w:hanging="720"/>
        <w:rPr>
          <w:sz w:val="24"/>
          <w:szCs w:val="24"/>
        </w:rPr>
      </w:pPr>
      <w:r w:rsidRPr="00253516">
        <w:rPr>
          <w:b/>
          <w:bCs/>
          <w:sz w:val="24"/>
          <w:szCs w:val="24"/>
        </w:rPr>
        <w:t>Associate Professor</w:t>
      </w:r>
      <w:r w:rsidRPr="00253516">
        <w:rPr>
          <w:sz w:val="24"/>
          <w:szCs w:val="24"/>
        </w:rPr>
        <w:t xml:space="preserve"> (2010 - present) Boucher Management and Entrepreneurship Department, School of Business, University of Connecticut</w:t>
      </w:r>
    </w:p>
    <w:p w14:paraId="2726F735" w14:textId="41C36CE1" w:rsidR="007C19F7" w:rsidRPr="00253516" w:rsidRDefault="007C19F7" w:rsidP="00B95A33">
      <w:pPr>
        <w:pStyle w:val="BodyText"/>
        <w:spacing w:before="240" w:after="0"/>
        <w:ind w:left="720" w:hanging="720"/>
        <w:rPr>
          <w:sz w:val="24"/>
          <w:szCs w:val="24"/>
        </w:rPr>
      </w:pPr>
      <w:r w:rsidRPr="00253516">
        <w:rPr>
          <w:b/>
          <w:bCs/>
          <w:sz w:val="24"/>
          <w:szCs w:val="24"/>
        </w:rPr>
        <w:t>Visiting Professor</w:t>
      </w:r>
      <w:r w:rsidRPr="00253516">
        <w:rPr>
          <w:sz w:val="24"/>
          <w:szCs w:val="24"/>
        </w:rPr>
        <w:t xml:space="preserve"> (</w:t>
      </w:r>
      <w:r w:rsidR="00B21CC6" w:rsidRPr="00253516">
        <w:rPr>
          <w:sz w:val="24"/>
          <w:szCs w:val="24"/>
        </w:rPr>
        <w:t xml:space="preserve">Spring </w:t>
      </w:r>
      <w:r w:rsidRPr="00253516">
        <w:rPr>
          <w:sz w:val="24"/>
          <w:szCs w:val="24"/>
        </w:rPr>
        <w:t xml:space="preserve">2022 &amp; </w:t>
      </w:r>
      <w:r w:rsidR="00B21CC6" w:rsidRPr="00253516">
        <w:rPr>
          <w:sz w:val="24"/>
          <w:szCs w:val="24"/>
        </w:rPr>
        <w:t xml:space="preserve">Spring </w:t>
      </w:r>
      <w:r w:rsidRPr="00253516">
        <w:rPr>
          <w:sz w:val="24"/>
          <w:szCs w:val="24"/>
        </w:rPr>
        <w:t xml:space="preserve">2024) - University </w:t>
      </w:r>
      <w:r w:rsidR="002565C0" w:rsidRPr="00253516">
        <w:rPr>
          <w:sz w:val="24"/>
          <w:szCs w:val="24"/>
        </w:rPr>
        <w:t>Cattolica</w:t>
      </w:r>
      <w:r w:rsidRPr="00253516">
        <w:rPr>
          <w:sz w:val="24"/>
          <w:szCs w:val="24"/>
        </w:rPr>
        <w:t xml:space="preserve"> de Sacro Cuore, Milan, Italy</w:t>
      </w:r>
    </w:p>
    <w:p w14:paraId="7B86FD8C" w14:textId="77777777" w:rsidR="007120D2" w:rsidRPr="00253516" w:rsidRDefault="007120D2" w:rsidP="00B95A33">
      <w:pPr>
        <w:pStyle w:val="BodyText"/>
        <w:spacing w:before="240" w:after="0"/>
        <w:ind w:left="720" w:hanging="720"/>
        <w:rPr>
          <w:sz w:val="24"/>
          <w:szCs w:val="24"/>
        </w:rPr>
      </w:pPr>
      <w:r w:rsidRPr="00253516">
        <w:rPr>
          <w:b/>
          <w:bCs/>
          <w:sz w:val="24"/>
          <w:szCs w:val="24"/>
        </w:rPr>
        <w:t>Fulbright Scholar</w:t>
      </w:r>
      <w:r w:rsidRPr="00253516">
        <w:rPr>
          <w:sz w:val="24"/>
          <w:szCs w:val="24"/>
        </w:rPr>
        <w:t xml:space="preserve"> (08/2011 – 01/2012) Department of Business Administration, Sofia University, Bulgaria</w:t>
      </w:r>
    </w:p>
    <w:p w14:paraId="7B7788AD" w14:textId="781F2F50" w:rsidR="00735CE6" w:rsidRPr="00253516" w:rsidRDefault="009356DF" w:rsidP="00B95A33">
      <w:pPr>
        <w:pStyle w:val="BodyText"/>
        <w:spacing w:before="240" w:after="0"/>
        <w:ind w:left="720" w:hanging="720"/>
        <w:rPr>
          <w:sz w:val="24"/>
          <w:szCs w:val="24"/>
        </w:rPr>
      </w:pPr>
      <w:r w:rsidRPr="00253516">
        <w:rPr>
          <w:b/>
          <w:bCs/>
          <w:sz w:val="24"/>
          <w:szCs w:val="24"/>
        </w:rPr>
        <w:t>Assistant Professor</w:t>
      </w:r>
      <w:r w:rsidR="00E56EA5" w:rsidRPr="00253516">
        <w:rPr>
          <w:sz w:val="24"/>
          <w:szCs w:val="24"/>
        </w:rPr>
        <w:t xml:space="preserve"> </w:t>
      </w:r>
      <w:r w:rsidRPr="00253516">
        <w:rPr>
          <w:sz w:val="24"/>
          <w:szCs w:val="24"/>
        </w:rPr>
        <w:t xml:space="preserve">(2002 – </w:t>
      </w:r>
      <w:r w:rsidR="00E63FA6" w:rsidRPr="00253516">
        <w:rPr>
          <w:sz w:val="24"/>
          <w:szCs w:val="24"/>
        </w:rPr>
        <w:t>2010</w:t>
      </w:r>
      <w:r w:rsidRPr="00253516">
        <w:rPr>
          <w:sz w:val="24"/>
          <w:szCs w:val="24"/>
        </w:rPr>
        <w:t>) Department of Management, School of Business, University of Connecticut</w:t>
      </w:r>
    </w:p>
    <w:p w14:paraId="4149122A" w14:textId="4D5A735D" w:rsidR="00562DD3" w:rsidRPr="00253516" w:rsidRDefault="00DA2A35" w:rsidP="00B21CC6">
      <w:pPr>
        <w:pStyle w:val="SectionTitle"/>
        <w:keepNext/>
        <w:spacing w:after="240" w:line="240" w:lineRule="auto"/>
        <w:rPr>
          <w:b/>
        </w:rPr>
      </w:pPr>
      <w:r w:rsidRPr="00253516">
        <w:rPr>
          <w:b/>
        </w:rPr>
        <w:t xml:space="preserve">REFEREED </w:t>
      </w:r>
      <w:r w:rsidR="003E671E" w:rsidRPr="00253516">
        <w:rPr>
          <w:b/>
        </w:rPr>
        <w:t>Publications</w:t>
      </w:r>
      <w:r w:rsidR="00B21CC6" w:rsidRPr="00253516">
        <w:rPr>
          <w:b/>
        </w:rPr>
        <w:t xml:space="preserve"> </w:t>
      </w:r>
    </w:p>
    <w:p w14:paraId="3899DC85" w14:textId="15C00CEC" w:rsidR="000C40A8" w:rsidRDefault="009624DC" w:rsidP="00782D75">
      <w:pPr>
        <w:ind w:left="720" w:hanging="720"/>
        <w:rPr>
          <w:rFonts w:ascii="Garamond" w:hAnsi="Garamond"/>
          <w:szCs w:val="22"/>
        </w:rPr>
      </w:pPr>
      <w:r w:rsidRPr="00782D75">
        <w:rPr>
          <w:rFonts w:ascii="Garamond" w:hAnsi="Garamond"/>
          <w:szCs w:val="22"/>
        </w:rPr>
        <w:t xml:space="preserve">Beer, A. R., Ameen, </w:t>
      </w:r>
      <w:r w:rsidR="00782D75" w:rsidRPr="00782D75">
        <w:rPr>
          <w:rFonts w:ascii="Garamond" w:hAnsi="Garamond"/>
          <w:szCs w:val="22"/>
        </w:rPr>
        <w:t>A</w:t>
      </w:r>
      <w:r w:rsidRPr="00782D75">
        <w:rPr>
          <w:rFonts w:ascii="Garamond" w:hAnsi="Garamond"/>
          <w:szCs w:val="22"/>
        </w:rPr>
        <w:t xml:space="preserve">., </w:t>
      </w:r>
      <w:proofErr w:type="spellStart"/>
      <w:r w:rsidR="00027205" w:rsidRPr="00782D75">
        <w:rPr>
          <w:rFonts w:ascii="Garamond" w:hAnsi="Garamond"/>
          <w:szCs w:val="22"/>
        </w:rPr>
        <w:t>Badw</w:t>
      </w:r>
      <w:r w:rsidR="00782D75" w:rsidRPr="00782D75">
        <w:rPr>
          <w:rFonts w:ascii="Garamond" w:hAnsi="Garamond"/>
          <w:szCs w:val="22"/>
        </w:rPr>
        <w:t>aik</w:t>
      </w:r>
      <w:proofErr w:type="spellEnd"/>
      <w:r w:rsidR="00782D75" w:rsidRPr="00782D75">
        <w:rPr>
          <w:rFonts w:ascii="Garamond" w:hAnsi="Garamond"/>
          <w:szCs w:val="22"/>
        </w:rPr>
        <w:t xml:space="preserve">, </w:t>
      </w:r>
      <w:r w:rsidR="001E70BC" w:rsidRPr="00782D75">
        <w:rPr>
          <w:rFonts w:ascii="Garamond" w:hAnsi="Garamond"/>
          <w:szCs w:val="22"/>
        </w:rPr>
        <w:t>D.</w:t>
      </w:r>
      <w:r w:rsidR="00782D75" w:rsidRPr="00782D75">
        <w:rPr>
          <w:rFonts w:ascii="Garamond" w:hAnsi="Garamond"/>
          <w:szCs w:val="22"/>
        </w:rPr>
        <w:t>,</w:t>
      </w:r>
      <w:r w:rsidR="001E70BC" w:rsidRPr="00782D75">
        <w:rPr>
          <w:rFonts w:ascii="Garamond" w:hAnsi="Garamond"/>
          <w:szCs w:val="22"/>
        </w:rPr>
        <w:t xml:space="preserve"> </w:t>
      </w:r>
      <w:r w:rsidR="00A1787B" w:rsidRPr="00782D75">
        <w:rPr>
          <w:rFonts w:ascii="Garamond" w:hAnsi="Garamond"/>
          <w:szCs w:val="22"/>
        </w:rPr>
        <w:t>Domingo, M.</w:t>
      </w:r>
      <w:r w:rsidR="00C72BFE" w:rsidRPr="00782D75">
        <w:rPr>
          <w:rFonts w:ascii="Garamond" w:hAnsi="Garamond"/>
          <w:szCs w:val="22"/>
        </w:rPr>
        <w:t xml:space="preserve"> &amp;</w:t>
      </w:r>
      <w:r w:rsidR="00A1787B" w:rsidRPr="00782D75">
        <w:rPr>
          <w:rFonts w:ascii="Garamond" w:hAnsi="Garamond"/>
          <w:szCs w:val="22"/>
        </w:rPr>
        <w:t xml:space="preserve"> </w:t>
      </w:r>
      <w:r w:rsidR="00C72BFE" w:rsidRPr="00782D75">
        <w:rPr>
          <w:rFonts w:ascii="Garamond" w:hAnsi="Garamond"/>
          <w:szCs w:val="22"/>
        </w:rPr>
        <w:t xml:space="preserve">Madjar, N. </w:t>
      </w:r>
      <w:r w:rsidR="00A1787B" w:rsidRPr="00782D75">
        <w:rPr>
          <w:rFonts w:ascii="Garamond" w:hAnsi="Garamond"/>
          <w:szCs w:val="22"/>
        </w:rPr>
        <w:t>(</w:t>
      </w:r>
      <w:r w:rsidR="00A1787B" w:rsidRPr="00A1787B">
        <w:rPr>
          <w:rFonts w:ascii="Garamond" w:hAnsi="Garamond"/>
          <w:szCs w:val="22"/>
        </w:rPr>
        <w:t xml:space="preserve">In Press) </w:t>
      </w:r>
      <w:r w:rsidR="00FE0F9E">
        <w:rPr>
          <w:rFonts w:ascii="Garamond" w:hAnsi="Garamond"/>
          <w:szCs w:val="22"/>
        </w:rPr>
        <w:t>“</w:t>
      </w:r>
      <w:r w:rsidR="00A34A17" w:rsidRPr="00A34A17">
        <w:rPr>
          <w:rFonts w:ascii="Garamond" w:hAnsi="Garamond"/>
          <w:szCs w:val="22"/>
        </w:rPr>
        <w:t xml:space="preserve">We’re </w:t>
      </w:r>
      <w:r w:rsidR="00A34A17">
        <w:rPr>
          <w:rFonts w:ascii="Garamond" w:hAnsi="Garamond"/>
          <w:szCs w:val="22"/>
        </w:rPr>
        <w:t>n</w:t>
      </w:r>
      <w:r w:rsidR="00A34A17" w:rsidRPr="00A34A17">
        <w:rPr>
          <w:rFonts w:ascii="Garamond" w:hAnsi="Garamond"/>
          <w:szCs w:val="22"/>
        </w:rPr>
        <w:t xml:space="preserve">ot Designing </w:t>
      </w:r>
      <w:r w:rsidR="002101BB">
        <w:rPr>
          <w:rFonts w:ascii="Garamond" w:hAnsi="Garamond"/>
          <w:szCs w:val="22"/>
        </w:rPr>
        <w:t>w</w:t>
      </w:r>
      <w:r w:rsidR="00A34A17" w:rsidRPr="00A34A17">
        <w:rPr>
          <w:rFonts w:ascii="Garamond" w:hAnsi="Garamond"/>
          <w:szCs w:val="22"/>
        </w:rPr>
        <w:t xml:space="preserve">ith </w:t>
      </w:r>
      <w:r w:rsidR="002101BB">
        <w:rPr>
          <w:rFonts w:ascii="Garamond" w:hAnsi="Garamond"/>
          <w:szCs w:val="22"/>
        </w:rPr>
        <w:t>t</w:t>
      </w:r>
      <w:r w:rsidR="00A34A17" w:rsidRPr="00A34A17">
        <w:rPr>
          <w:rFonts w:ascii="Garamond" w:hAnsi="Garamond"/>
          <w:szCs w:val="22"/>
        </w:rPr>
        <w:t>he Same Brain”:</w:t>
      </w:r>
      <w:r w:rsidR="002101BB">
        <w:rPr>
          <w:rFonts w:ascii="Garamond" w:hAnsi="Garamond"/>
          <w:szCs w:val="22"/>
        </w:rPr>
        <w:t xml:space="preserve"> </w:t>
      </w:r>
      <w:r w:rsidR="00A34A17" w:rsidRPr="00A34A17">
        <w:rPr>
          <w:rFonts w:ascii="Garamond" w:hAnsi="Garamond"/>
          <w:szCs w:val="22"/>
        </w:rPr>
        <w:t>How Tattoo Artists Navigate</w:t>
      </w:r>
      <w:r w:rsidR="002101BB">
        <w:rPr>
          <w:rFonts w:ascii="Garamond" w:hAnsi="Garamond"/>
          <w:szCs w:val="22"/>
        </w:rPr>
        <w:t xml:space="preserve"> </w:t>
      </w:r>
      <w:r w:rsidR="00A34A17" w:rsidRPr="00A34A17">
        <w:rPr>
          <w:rFonts w:ascii="Garamond" w:hAnsi="Garamond"/>
          <w:szCs w:val="22"/>
        </w:rPr>
        <w:t>Authority</w:t>
      </w:r>
      <w:r w:rsidR="00216EA7" w:rsidRPr="00782D75">
        <w:rPr>
          <w:rFonts w:ascii="Garamond" w:hAnsi="Garamond"/>
          <w:szCs w:val="22"/>
        </w:rPr>
        <w:t xml:space="preserve"> </w:t>
      </w:r>
      <w:r w:rsidR="00A34A17" w:rsidRPr="00A34A17">
        <w:rPr>
          <w:rFonts w:ascii="Garamond" w:hAnsi="Garamond"/>
          <w:szCs w:val="22"/>
        </w:rPr>
        <w:t xml:space="preserve">-Expertise Asymmetry </w:t>
      </w:r>
      <w:r w:rsidR="002101BB">
        <w:rPr>
          <w:rFonts w:ascii="Garamond" w:hAnsi="Garamond"/>
          <w:szCs w:val="22"/>
        </w:rPr>
        <w:t>t</w:t>
      </w:r>
      <w:r w:rsidR="00A34A17" w:rsidRPr="00A34A17">
        <w:rPr>
          <w:rFonts w:ascii="Garamond" w:hAnsi="Garamond"/>
          <w:szCs w:val="22"/>
        </w:rPr>
        <w:t>o Sustain</w:t>
      </w:r>
      <w:r w:rsidR="00782D75">
        <w:rPr>
          <w:rFonts w:ascii="Garamond" w:hAnsi="Garamond"/>
          <w:szCs w:val="22"/>
        </w:rPr>
        <w:t xml:space="preserve"> </w:t>
      </w:r>
      <w:r w:rsidR="00A34A17" w:rsidRPr="00A34A17">
        <w:rPr>
          <w:rFonts w:ascii="Garamond" w:hAnsi="Garamond"/>
          <w:szCs w:val="22"/>
        </w:rPr>
        <w:t>Creator-Client Co-Creation</w:t>
      </w:r>
      <w:r w:rsidR="002101BB">
        <w:rPr>
          <w:rFonts w:ascii="Garamond" w:hAnsi="Garamond"/>
          <w:szCs w:val="22"/>
        </w:rPr>
        <w:t xml:space="preserve"> </w:t>
      </w:r>
      <w:r w:rsidR="00A1787B" w:rsidRPr="00A1787B">
        <w:rPr>
          <w:rFonts w:ascii="Garamond" w:hAnsi="Garamond"/>
          <w:i/>
          <w:iCs/>
          <w:szCs w:val="22"/>
        </w:rPr>
        <w:t>Academy of Management Journal.</w:t>
      </w:r>
      <w:r w:rsidR="00A1787B" w:rsidRPr="00A1787B">
        <w:rPr>
          <w:rFonts w:ascii="Garamond" w:hAnsi="Garamond"/>
          <w:szCs w:val="22"/>
        </w:rPr>
        <w:t xml:space="preserve"> </w:t>
      </w:r>
    </w:p>
    <w:p w14:paraId="2073717C" w14:textId="77777777" w:rsidR="000A2195" w:rsidRDefault="000A2195" w:rsidP="00782D75">
      <w:pPr>
        <w:ind w:left="720" w:hanging="720"/>
        <w:rPr>
          <w:rFonts w:ascii="Garamond" w:hAnsi="Garamond"/>
          <w:szCs w:val="22"/>
        </w:rPr>
      </w:pPr>
    </w:p>
    <w:p w14:paraId="09B02E1A" w14:textId="32A5BDF6" w:rsidR="00547527" w:rsidRDefault="00547527" w:rsidP="008E5343">
      <w:pPr>
        <w:ind w:left="720" w:hanging="720"/>
        <w:rPr>
          <w:rFonts w:ascii="Garamond" w:hAnsi="Garamond"/>
          <w:szCs w:val="22"/>
        </w:rPr>
      </w:pPr>
      <w:r w:rsidRPr="00547527">
        <w:rPr>
          <w:rFonts w:ascii="Garamond" w:hAnsi="Garamond"/>
          <w:szCs w:val="22"/>
        </w:rPr>
        <w:t>Madjar, N and Elliott, J.A, (2025). Empowering First-Generation High School Students through Financial Literacy and</w:t>
      </w:r>
      <w:r>
        <w:rPr>
          <w:rFonts w:ascii="Garamond" w:hAnsi="Garamond"/>
          <w:szCs w:val="22"/>
        </w:rPr>
        <w:t xml:space="preserve"> </w:t>
      </w:r>
      <w:r w:rsidRPr="00547527">
        <w:rPr>
          <w:rFonts w:ascii="Garamond" w:hAnsi="Garamond"/>
          <w:szCs w:val="22"/>
        </w:rPr>
        <w:t xml:space="preserve">College Exposure at the University of Connecticut. </w:t>
      </w:r>
      <w:r w:rsidRPr="008E5343">
        <w:rPr>
          <w:rFonts w:ascii="Garamond" w:hAnsi="Garamond"/>
          <w:i/>
          <w:iCs/>
          <w:szCs w:val="22"/>
        </w:rPr>
        <w:t>Transformative Social Impact: A Journal of Community-Based</w:t>
      </w:r>
      <w:r w:rsidR="008E5343" w:rsidRPr="008E5343">
        <w:rPr>
          <w:rFonts w:ascii="Garamond" w:hAnsi="Garamond"/>
          <w:i/>
          <w:iCs/>
          <w:szCs w:val="22"/>
        </w:rPr>
        <w:t xml:space="preserve"> </w:t>
      </w:r>
      <w:r w:rsidRPr="008E5343">
        <w:rPr>
          <w:rFonts w:ascii="Garamond" w:hAnsi="Garamond"/>
          <w:i/>
          <w:iCs/>
          <w:szCs w:val="22"/>
        </w:rPr>
        <w:t>Teaching and Research</w:t>
      </w:r>
      <w:r w:rsidRPr="00547527">
        <w:rPr>
          <w:rFonts w:ascii="Garamond" w:hAnsi="Garamond"/>
          <w:szCs w:val="22"/>
        </w:rPr>
        <w:t>, 1(2). doi.org/10.70175/socialimpactjournal.2025.1.2.7</w:t>
      </w:r>
    </w:p>
    <w:p w14:paraId="09C087EC" w14:textId="77777777" w:rsidR="000A2195" w:rsidRPr="00547527" w:rsidRDefault="000A2195" w:rsidP="008E5343">
      <w:pPr>
        <w:ind w:left="720" w:hanging="720"/>
        <w:rPr>
          <w:rFonts w:ascii="Garamond" w:hAnsi="Garamond"/>
          <w:szCs w:val="22"/>
        </w:rPr>
      </w:pPr>
    </w:p>
    <w:p w14:paraId="18641AF5" w14:textId="73197B11" w:rsidR="00B21CC6" w:rsidRPr="00253516" w:rsidRDefault="00DD4107" w:rsidP="00B21CC6">
      <w:pPr>
        <w:ind w:left="720" w:hanging="72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Madjar, N. </w:t>
      </w:r>
      <w:r w:rsidR="00F330E4" w:rsidRPr="00253516">
        <w:rPr>
          <w:rFonts w:ascii="Garamond" w:hAnsi="Garamond"/>
          <w:szCs w:val="22"/>
        </w:rPr>
        <w:t>Grosser, T. J., Gilson, L. L., Dong, Y., &amp; Madjar, N. (202</w:t>
      </w:r>
      <w:r w:rsidR="00180C77" w:rsidRPr="00253516">
        <w:rPr>
          <w:rFonts w:ascii="Garamond" w:hAnsi="Garamond"/>
          <w:szCs w:val="22"/>
        </w:rPr>
        <w:t>4</w:t>
      </w:r>
      <w:r w:rsidR="00F330E4" w:rsidRPr="00253516">
        <w:rPr>
          <w:rFonts w:ascii="Garamond" w:hAnsi="Garamond"/>
          <w:szCs w:val="22"/>
        </w:rPr>
        <w:t xml:space="preserve">). Creative self-enhancement in a team context: The role of gender, creative self-concept, and trait </w:t>
      </w:r>
      <w:proofErr w:type="spellStart"/>
      <w:r w:rsidR="00F330E4" w:rsidRPr="00253516">
        <w:rPr>
          <w:rFonts w:ascii="Garamond" w:hAnsi="Garamond"/>
          <w:szCs w:val="22"/>
        </w:rPr>
        <w:lastRenderedPageBreak/>
        <w:t>hypercompetitiveness</w:t>
      </w:r>
      <w:proofErr w:type="spellEnd"/>
      <w:r w:rsidR="00F330E4" w:rsidRPr="00253516">
        <w:rPr>
          <w:rFonts w:ascii="Garamond" w:hAnsi="Garamond"/>
          <w:szCs w:val="22"/>
        </w:rPr>
        <w:t>. </w:t>
      </w:r>
      <w:r w:rsidR="00F330E4" w:rsidRPr="00253516">
        <w:rPr>
          <w:rFonts w:ascii="Garamond" w:hAnsi="Garamond"/>
          <w:i/>
          <w:iCs/>
          <w:szCs w:val="22"/>
        </w:rPr>
        <w:t>Psychology of Aesthetics, Creativity, and the Arts</w:t>
      </w:r>
      <w:r w:rsidR="00180C77" w:rsidRPr="00253516">
        <w:rPr>
          <w:rFonts w:ascii="Garamond" w:hAnsi="Garamond"/>
          <w:caps/>
          <w:szCs w:val="22"/>
        </w:rPr>
        <w:t xml:space="preserve">, </w:t>
      </w:r>
      <w:r w:rsidR="00F330E4" w:rsidRPr="00253516">
        <w:rPr>
          <w:rFonts w:ascii="Garamond" w:hAnsi="Garamond"/>
          <w:caps/>
          <w:szCs w:val="22"/>
        </w:rPr>
        <w:t>18(3), 417-428</w:t>
      </w:r>
      <w:r w:rsidR="00AA650B" w:rsidRPr="00253516">
        <w:rPr>
          <w:rFonts w:ascii="Garamond" w:hAnsi="Garamond"/>
          <w:caps/>
          <w:szCs w:val="22"/>
        </w:rPr>
        <w:t xml:space="preserve">.  </w:t>
      </w:r>
      <w:r w:rsidR="00AA650B" w:rsidRPr="00253516">
        <w:rPr>
          <w:rFonts w:ascii="Garamond" w:hAnsi="Garamond"/>
          <w:szCs w:val="22"/>
        </w:rPr>
        <w:t>https://psycnet.apa.org/buy/2021-81899-001</w:t>
      </w:r>
    </w:p>
    <w:p w14:paraId="2347CF69" w14:textId="77777777" w:rsidR="00F330E4" w:rsidRPr="00253516" w:rsidRDefault="00F330E4" w:rsidP="0001464A">
      <w:pPr>
        <w:ind w:left="720" w:hanging="720"/>
        <w:rPr>
          <w:rFonts w:ascii="Garamond" w:hAnsi="Garamond"/>
          <w:szCs w:val="22"/>
        </w:rPr>
      </w:pPr>
    </w:p>
    <w:p w14:paraId="2FFEFF33" w14:textId="5F643B67" w:rsidR="0001464A" w:rsidRPr="00253516" w:rsidRDefault="00010D68" w:rsidP="00B21CC6">
      <w:pPr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Leroy, S. A., Schmidt, A. M. &amp; Madjar, N. (</w:t>
      </w:r>
      <w:r w:rsidR="0001464A" w:rsidRPr="00253516">
        <w:rPr>
          <w:rFonts w:ascii="Garamond" w:hAnsi="Garamond"/>
          <w:szCs w:val="22"/>
        </w:rPr>
        <w:t>2021</w:t>
      </w:r>
      <w:r w:rsidRPr="00253516">
        <w:rPr>
          <w:rFonts w:ascii="Garamond" w:hAnsi="Garamond"/>
          <w:szCs w:val="22"/>
        </w:rPr>
        <w:t>) Working from Home During COVID-19: A Study of the Interruption Landscape,</w:t>
      </w:r>
      <w:r w:rsidRPr="00253516">
        <w:rPr>
          <w:rFonts w:ascii="Garamond" w:hAnsi="Garamond"/>
          <w:i/>
          <w:iCs/>
          <w:szCs w:val="22"/>
        </w:rPr>
        <w:t xml:space="preserve"> </w:t>
      </w:r>
      <w:r w:rsidRPr="00253516">
        <w:rPr>
          <w:rFonts w:ascii="Garamond" w:hAnsi="Garamond"/>
          <w:i/>
          <w:szCs w:val="22"/>
        </w:rPr>
        <w:t>Journal of Applied Psychology.</w:t>
      </w:r>
      <w:r w:rsidR="0001464A" w:rsidRPr="00253516">
        <w:rPr>
          <w:rFonts w:ascii="Garamond" w:hAnsi="Garamond" w:cs="Arial"/>
          <w:color w:val="333333"/>
          <w:sz w:val="21"/>
          <w:szCs w:val="21"/>
          <w:shd w:val="clear" w:color="auto" w:fill="FFFFFF"/>
        </w:rPr>
        <w:t xml:space="preserve"> </w:t>
      </w:r>
      <w:r w:rsidR="0001464A" w:rsidRPr="00253516">
        <w:rPr>
          <w:rFonts w:ascii="Garamond" w:hAnsi="Garamond"/>
          <w:caps/>
          <w:szCs w:val="22"/>
        </w:rPr>
        <w:t>106</w:t>
      </w:r>
      <w:r w:rsidR="0001464A" w:rsidRPr="00253516">
        <w:rPr>
          <w:rFonts w:ascii="Garamond" w:hAnsi="Garamond"/>
          <w:szCs w:val="22"/>
        </w:rPr>
        <w:t>(10), 1448–1465. </w:t>
      </w:r>
      <w:hyperlink r:id="rId10" w:tgtFrame="_blank" w:history="1">
        <w:r w:rsidR="0001464A" w:rsidRPr="00253516">
          <w:rPr>
            <w:rFonts w:ascii="Garamond" w:hAnsi="Garamond"/>
            <w:szCs w:val="22"/>
          </w:rPr>
          <w:t>https://doi.org/10.1037/apl0000972</w:t>
        </w:r>
      </w:hyperlink>
      <w:r w:rsidR="0001464A" w:rsidRPr="00253516">
        <w:rPr>
          <w:rFonts w:ascii="Garamond" w:hAnsi="Garamond"/>
          <w:szCs w:val="22"/>
        </w:rPr>
        <w:t>.</w:t>
      </w:r>
    </w:p>
    <w:p w14:paraId="4E52DC9C" w14:textId="77777777" w:rsidR="0001464A" w:rsidRPr="00253516" w:rsidRDefault="0001464A" w:rsidP="00180C77">
      <w:pPr>
        <w:rPr>
          <w:rFonts w:ascii="Garamond" w:hAnsi="Garamond"/>
          <w:szCs w:val="22"/>
        </w:rPr>
      </w:pPr>
    </w:p>
    <w:p w14:paraId="75FEFD37" w14:textId="467171AA" w:rsidR="0001464A" w:rsidRPr="00253516" w:rsidRDefault="0001464A" w:rsidP="0001464A">
      <w:pPr>
        <w:ind w:left="720" w:hanging="720"/>
        <w:rPr>
          <w:rFonts w:ascii="Garamond" w:hAnsi="Garamond"/>
        </w:rPr>
      </w:pPr>
      <w:r w:rsidRPr="00253516">
        <w:rPr>
          <w:rFonts w:ascii="Garamond" w:hAnsi="Garamond"/>
          <w:szCs w:val="22"/>
        </w:rPr>
        <w:t>Madjar, N. (2021). Family and its influences on work creativity.  In J. Zhou &amp; E. Rouse (</w:t>
      </w:r>
      <w:proofErr w:type="gramStart"/>
      <w:r w:rsidRPr="00253516">
        <w:rPr>
          <w:rFonts w:ascii="Garamond" w:hAnsi="Garamond"/>
          <w:szCs w:val="22"/>
        </w:rPr>
        <w:t>Eds)  </w:t>
      </w:r>
      <w:r w:rsidRPr="00253516">
        <w:rPr>
          <w:rFonts w:ascii="Garamond" w:hAnsi="Garamond"/>
          <w:i/>
          <w:iCs/>
          <w:szCs w:val="22"/>
        </w:rPr>
        <w:t>Handbook</w:t>
      </w:r>
      <w:proofErr w:type="gramEnd"/>
      <w:r w:rsidRPr="00253516">
        <w:rPr>
          <w:rFonts w:ascii="Garamond" w:hAnsi="Garamond"/>
          <w:i/>
          <w:iCs/>
          <w:szCs w:val="22"/>
        </w:rPr>
        <w:t xml:space="preserve"> of Research on Creativity and Innovation., 181- 203.  </w:t>
      </w:r>
      <w:hyperlink r:id="rId11">
        <w:r w:rsidRPr="00253516">
          <w:rPr>
            <w:rStyle w:val="Hyperlink"/>
            <w:rFonts w:ascii="Garamond" w:hAnsi="Garamond"/>
            <w:sz w:val="22"/>
          </w:rPr>
          <w:t>https://doi.org/10.4337/9781788977272.00018</w:t>
        </w:r>
      </w:hyperlink>
    </w:p>
    <w:p w14:paraId="1C79BF6F" w14:textId="5AB161D7" w:rsidR="00D52A6F" w:rsidRPr="00253516" w:rsidRDefault="007D4DC7" w:rsidP="00D52A6F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Leroy, S. A., Schmidt, A. M. &amp; Madjar, N. (</w:t>
      </w:r>
      <w:r w:rsidR="006B7893" w:rsidRPr="00253516">
        <w:rPr>
          <w:rFonts w:ascii="Garamond" w:hAnsi="Garamond"/>
          <w:szCs w:val="22"/>
        </w:rPr>
        <w:t>2020</w:t>
      </w:r>
      <w:r w:rsidRPr="00253516">
        <w:rPr>
          <w:rFonts w:ascii="Garamond" w:hAnsi="Garamond"/>
          <w:szCs w:val="22"/>
        </w:rPr>
        <w:t xml:space="preserve">) Interruptions and Task Transitions: </w:t>
      </w:r>
      <w:r w:rsidRPr="00253516">
        <w:rPr>
          <w:rFonts w:ascii="Garamond" w:hAnsi="Garamond"/>
          <w:szCs w:val="22"/>
        </w:rPr>
        <w:br/>
        <w:t>Understanding Their Characteristics, Processes, and Consequences,</w:t>
      </w:r>
      <w:r w:rsidRPr="00253516">
        <w:rPr>
          <w:rFonts w:ascii="Garamond" w:hAnsi="Garamond"/>
          <w:i/>
          <w:iCs/>
          <w:szCs w:val="22"/>
        </w:rPr>
        <w:t xml:space="preserve"> </w:t>
      </w:r>
      <w:r w:rsidRPr="00253516">
        <w:rPr>
          <w:rFonts w:ascii="Garamond" w:hAnsi="Garamond"/>
          <w:i/>
          <w:szCs w:val="22"/>
        </w:rPr>
        <w:t>Academy of Management Annals</w:t>
      </w:r>
      <w:r w:rsidRPr="00253516">
        <w:rPr>
          <w:rFonts w:ascii="Garamond" w:hAnsi="Garamond"/>
          <w:iCs/>
          <w:szCs w:val="22"/>
        </w:rPr>
        <w:t xml:space="preserve">. </w:t>
      </w:r>
      <w:r w:rsidR="00D52A6F" w:rsidRPr="00253516">
        <w:rPr>
          <w:rFonts w:ascii="Garamond" w:hAnsi="Garamond"/>
          <w:szCs w:val="22"/>
        </w:rPr>
        <w:t>1</w:t>
      </w:r>
      <w:r w:rsidR="00D52A6F" w:rsidRPr="00253516">
        <w:rPr>
          <w:rFonts w:ascii="Garamond" w:hAnsi="Garamond"/>
        </w:rPr>
        <w:t>4(2), 661-694. </w:t>
      </w:r>
      <w:r w:rsidR="008920AD" w:rsidRPr="00253516">
        <w:rPr>
          <w:rFonts w:ascii="Garamond" w:hAnsi="Garamond"/>
        </w:rPr>
        <w:t>– Best Paper Finalist, Academy of Management Annals - 2021</w:t>
      </w:r>
    </w:p>
    <w:p w14:paraId="6ABC856C" w14:textId="2901F9E1" w:rsidR="007D4DC7" w:rsidRPr="00253516" w:rsidRDefault="007D4DC7" w:rsidP="007D4DC7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Madjar, N. (</w:t>
      </w:r>
      <w:r w:rsidR="00384071" w:rsidRPr="00253516">
        <w:rPr>
          <w:rFonts w:ascii="Garamond" w:hAnsi="Garamond"/>
          <w:szCs w:val="22"/>
        </w:rPr>
        <w:t>2020</w:t>
      </w:r>
      <w:r w:rsidRPr="00253516">
        <w:rPr>
          <w:rFonts w:ascii="Garamond" w:hAnsi="Garamond"/>
          <w:szCs w:val="22"/>
        </w:rPr>
        <w:t xml:space="preserve">). Incremental and Radical Creativity. In Mark A. Runco &amp; Steve R. Pritzker (Eds.)  </w:t>
      </w:r>
      <w:r w:rsidRPr="00253516">
        <w:rPr>
          <w:rFonts w:ascii="Garamond" w:hAnsi="Garamond"/>
          <w:i/>
          <w:iCs/>
          <w:szCs w:val="22"/>
        </w:rPr>
        <w:t>Encyclopedia of Creativity</w:t>
      </w:r>
      <w:r w:rsidRPr="00253516">
        <w:rPr>
          <w:rFonts w:ascii="Garamond" w:hAnsi="Garamond"/>
          <w:szCs w:val="22"/>
        </w:rPr>
        <w:t>, 3</w:t>
      </w:r>
      <w:r w:rsidRPr="00253516">
        <w:rPr>
          <w:rFonts w:ascii="Garamond" w:hAnsi="Garamond"/>
          <w:szCs w:val="22"/>
          <w:vertAlign w:val="superscript"/>
        </w:rPr>
        <w:t>rd</w:t>
      </w:r>
      <w:r w:rsidRPr="00253516">
        <w:rPr>
          <w:rFonts w:ascii="Garamond" w:hAnsi="Garamond"/>
          <w:szCs w:val="22"/>
        </w:rPr>
        <w:t xml:space="preserve"> edition. Academic Press: San Diego, </w:t>
      </w:r>
      <w:proofErr w:type="gramStart"/>
      <w:r w:rsidRPr="00253516">
        <w:rPr>
          <w:rFonts w:ascii="Garamond" w:hAnsi="Garamond"/>
          <w:szCs w:val="22"/>
        </w:rPr>
        <w:t>California</w:t>
      </w:r>
      <w:r w:rsidR="00D52A6F" w:rsidRPr="00253516">
        <w:rPr>
          <w:rFonts w:ascii="Garamond" w:hAnsi="Garamond"/>
          <w:szCs w:val="22"/>
        </w:rPr>
        <w:t xml:space="preserve">, </w:t>
      </w:r>
      <w:r w:rsidRPr="00253516">
        <w:rPr>
          <w:rFonts w:ascii="Garamond" w:hAnsi="Garamond"/>
          <w:szCs w:val="22"/>
        </w:rPr>
        <w:t xml:space="preserve"> </w:t>
      </w:r>
      <w:r w:rsidR="00D52A6F" w:rsidRPr="00253516">
        <w:rPr>
          <w:rFonts w:ascii="Garamond" w:hAnsi="Garamond"/>
          <w:szCs w:val="22"/>
        </w:rPr>
        <w:t>637</w:t>
      </w:r>
      <w:proofErr w:type="gramEnd"/>
      <w:r w:rsidR="00D52A6F" w:rsidRPr="00253516">
        <w:rPr>
          <w:rFonts w:ascii="Garamond" w:hAnsi="Garamond"/>
          <w:szCs w:val="22"/>
        </w:rPr>
        <w:t>-641</w:t>
      </w:r>
    </w:p>
    <w:p w14:paraId="13C33C67" w14:textId="3682715F" w:rsidR="007D4DC7" w:rsidRPr="00253516" w:rsidRDefault="007D4DC7" w:rsidP="007D4DC7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 xml:space="preserve">Madjar, N., Shalley, C. E. </w:t>
      </w:r>
      <w:r w:rsidR="00BB0917" w:rsidRPr="00253516">
        <w:rPr>
          <w:rFonts w:ascii="Garamond" w:hAnsi="Garamond"/>
          <w:szCs w:val="22"/>
        </w:rPr>
        <w:t xml:space="preserve"> </w:t>
      </w:r>
      <w:proofErr w:type="gramStart"/>
      <w:r w:rsidR="00BB0917" w:rsidRPr="00253516">
        <w:rPr>
          <w:rFonts w:ascii="Garamond" w:hAnsi="Garamond"/>
          <w:szCs w:val="22"/>
        </w:rPr>
        <w:t xml:space="preserve">&amp; </w:t>
      </w:r>
      <w:r w:rsidRPr="00253516">
        <w:rPr>
          <w:rFonts w:ascii="Garamond" w:hAnsi="Garamond"/>
          <w:szCs w:val="22"/>
        </w:rPr>
        <w:t xml:space="preserve"> </w:t>
      </w:r>
      <w:r w:rsidR="00BB0917" w:rsidRPr="00253516">
        <w:rPr>
          <w:rFonts w:ascii="Garamond" w:hAnsi="Garamond"/>
          <w:szCs w:val="22"/>
        </w:rPr>
        <w:t>Herndon</w:t>
      </w:r>
      <w:proofErr w:type="gramEnd"/>
      <w:r w:rsidR="00BB0917" w:rsidRPr="00253516">
        <w:rPr>
          <w:rFonts w:ascii="Garamond" w:hAnsi="Garamond"/>
          <w:szCs w:val="22"/>
        </w:rPr>
        <w:t xml:space="preserve">, B.  </w:t>
      </w:r>
      <w:r w:rsidRPr="00253516">
        <w:rPr>
          <w:rFonts w:ascii="Garamond" w:hAnsi="Garamond"/>
          <w:szCs w:val="22"/>
        </w:rPr>
        <w:t xml:space="preserve">(2019), Taking Time to Incubate: The Moderating Role of ‘What You Do’ and ‘When You Do It’ on Creative Performance. </w:t>
      </w:r>
      <w:r w:rsidRPr="00253516">
        <w:rPr>
          <w:rFonts w:ascii="Garamond" w:hAnsi="Garamond"/>
          <w:i/>
          <w:iCs/>
          <w:szCs w:val="22"/>
        </w:rPr>
        <w:t>Journal of Creative Behavior</w:t>
      </w:r>
      <w:r w:rsidRPr="00253516">
        <w:rPr>
          <w:rFonts w:ascii="Garamond" w:hAnsi="Garamond"/>
          <w:szCs w:val="22"/>
        </w:rPr>
        <w:t>, 53 (3), 377-388. doi:</w:t>
      </w:r>
      <w:hyperlink r:id="rId12" w:history="1">
        <w:r w:rsidRPr="00253516">
          <w:rPr>
            <w:rFonts w:ascii="Garamond" w:hAnsi="Garamond"/>
            <w:szCs w:val="22"/>
          </w:rPr>
          <w:t>10.1002/jocb.362</w:t>
        </w:r>
      </w:hyperlink>
    </w:p>
    <w:p w14:paraId="05231055" w14:textId="2409E4BE" w:rsidR="008A2B53" w:rsidRPr="00253516" w:rsidRDefault="007D4DC7" w:rsidP="00914754">
      <w:pPr>
        <w:widowControl w:val="0"/>
        <w:spacing w:before="240" w:line="200" w:lineRule="atLeast"/>
        <w:ind w:left="720" w:hanging="720"/>
        <w:rPr>
          <w:rFonts w:ascii="Garamond" w:hAnsi="Garamond"/>
          <w:i/>
          <w:iCs/>
          <w:szCs w:val="22"/>
        </w:rPr>
      </w:pPr>
      <w:r w:rsidRPr="00253516">
        <w:rPr>
          <w:rFonts w:ascii="Garamond" w:hAnsi="Garamond"/>
          <w:szCs w:val="22"/>
        </w:rPr>
        <w:t xml:space="preserve">Mochi F. &amp; Madjar, N. (2018) </w:t>
      </w:r>
      <w:r w:rsidRPr="00253516">
        <w:rPr>
          <w:rFonts w:ascii="Garamond" w:hAnsi="Garamond"/>
          <w:iCs/>
          <w:szCs w:val="22"/>
        </w:rPr>
        <w:t>Interruptions and Multiple Tasks: Advantages and Disadvantages for Creativity at Work</w:t>
      </w:r>
      <w:r w:rsidRPr="00253516">
        <w:rPr>
          <w:rFonts w:ascii="Garamond" w:hAnsi="Garamond"/>
          <w:i/>
          <w:iCs/>
          <w:szCs w:val="22"/>
        </w:rPr>
        <w:t>.</w:t>
      </w:r>
      <w:r w:rsidRPr="00253516">
        <w:rPr>
          <w:rFonts w:ascii="Garamond" w:hAnsi="Garamond"/>
          <w:iCs/>
          <w:szCs w:val="22"/>
        </w:rPr>
        <w:t>in Roni Reiter-</w:t>
      </w:r>
      <w:proofErr w:type="spellStart"/>
      <w:r w:rsidRPr="00253516">
        <w:rPr>
          <w:rFonts w:ascii="Garamond" w:hAnsi="Garamond"/>
          <w:iCs/>
          <w:szCs w:val="22"/>
        </w:rPr>
        <w:t>Palmon</w:t>
      </w:r>
      <w:proofErr w:type="spellEnd"/>
      <w:r w:rsidRPr="00253516">
        <w:rPr>
          <w:rFonts w:ascii="Garamond" w:hAnsi="Garamond"/>
          <w:iCs/>
          <w:szCs w:val="22"/>
        </w:rPr>
        <w:t>, Victoria L. Kennel &amp; James C. Kaufman (Eds).</w:t>
      </w:r>
      <w:r w:rsidRPr="00253516">
        <w:rPr>
          <w:rFonts w:ascii="Garamond" w:hAnsi="Garamond"/>
          <w:i/>
          <w:iCs/>
          <w:szCs w:val="22"/>
        </w:rPr>
        <w:t xml:space="preserve"> Individual Creativity in the Workplace, 102 – 127. </w:t>
      </w:r>
    </w:p>
    <w:p w14:paraId="32B91799" w14:textId="09B9C81E" w:rsidR="00585F4B" w:rsidRPr="00253516" w:rsidRDefault="008A2B53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Choi, W., Madjar</w:t>
      </w:r>
      <w:r w:rsidR="00585F4B" w:rsidRPr="00253516">
        <w:rPr>
          <w:rFonts w:ascii="Garamond" w:hAnsi="Garamond"/>
          <w:szCs w:val="22"/>
        </w:rPr>
        <w:t>, N. Y., Yun, S., (</w:t>
      </w:r>
      <w:r w:rsidRPr="00253516">
        <w:rPr>
          <w:rFonts w:ascii="Garamond" w:hAnsi="Garamond"/>
          <w:szCs w:val="22"/>
        </w:rPr>
        <w:t>2018</w:t>
      </w:r>
      <w:r w:rsidR="00585F4B" w:rsidRPr="00253516">
        <w:rPr>
          <w:rFonts w:ascii="Garamond" w:hAnsi="Garamond"/>
          <w:szCs w:val="22"/>
        </w:rPr>
        <w:t xml:space="preserve">). </w:t>
      </w:r>
      <w:r w:rsidR="00585F4B" w:rsidRPr="00253516">
        <w:rPr>
          <w:rFonts w:ascii="Garamond" w:hAnsi="Garamond"/>
          <w:iCs/>
          <w:szCs w:val="22"/>
        </w:rPr>
        <w:t>Suggesting Creative Solutions or Just Complaining: Perceived Organizational Support, Exchange Ideology and Learning Goal Orientation as Determining Factors.</w:t>
      </w:r>
      <w:r w:rsidR="00585F4B" w:rsidRPr="00253516">
        <w:rPr>
          <w:rFonts w:ascii="Garamond" w:hAnsi="Garamond"/>
          <w:szCs w:val="22"/>
        </w:rPr>
        <w:t xml:space="preserve"> </w:t>
      </w:r>
      <w:r w:rsidR="00585F4B" w:rsidRPr="00253516">
        <w:rPr>
          <w:rFonts w:ascii="Garamond" w:hAnsi="Garamond"/>
          <w:i/>
          <w:szCs w:val="22"/>
        </w:rPr>
        <w:t>Psychology of Aesth</w:t>
      </w:r>
      <w:r w:rsidRPr="00253516">
        <w:rPr>
          <w:rFonts w:ascii="Garamond" w:hAnsi="Garamond"/>
          <w:i/>
          <w:szCs w:val="22"/>
        </w:rPr>
        <w:t xml:space="preserve">etics, Creativity and the Arts, </w:t>
      </w:r>
      <w:r w:rsidRPr="00253516">
        <w:rPr>
          <w:rFonts w:ascii="Garamond" w:hAnsi="Garamond"/>
          <w:szCs w:val="22"/>
        </w:rPr>
        <w:t xml:space="preserve">12 (1), 68 -78. </w:t>
      </w:r>
    </w:p>
    <w:p w14:paraId="15244E94" w14:textId="4C79EFFA" w:rsidR="00993E93" w:rsidRPr="00253516" w:rsidRDefault="00993E93" w:rsidP="00993E9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Madjar, N., Greenberg, E. &amp; Chen, Z. (2011). Factors for radical creativity, incremental creativity and routine noncreative performance</w:t>
      </w:r>
      <w:r w:rsidRPr="00253516">
        <w:rPr>
          <w:rFonts w:ascii="Garamond" w:hAnsi="Garamond"/>
          <w:i/>
          <w:szCs w:val="22"/>
        </w:rPr>
        <w:t>. Journal of Applied Psychology</w:t>
      </w:r>
      <w:r w:rsidRPr="00253516">
        <w:rPr>
          <w:rFonts w:ascii="Garamond" w:hAnsi="Garamond"/>
          <w:szCs w:val="22"/>
        </w:rPr>
        <w:t>, 96, 730-743.</w:t>
      </w:r>
    </w:p>
    <w:p w14:paraId="2CE72E07" w14:textId="77777777" w:rsidR="00993E93" w:rsidRPr="00253516" w:rsidRDefault="00993E93" w:rsidP="00993E9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 xml:space="preserve">Gilson, L. L., Madjar, N. (2011). Radical and incremental creativity: Antecedents and processes. </w:t>
      </w:r>
      <w:r w:rsidRPr="00253516">
        <w:rPr>
          <w:rFonts w:ascii="Garamond" w:hAnsi="Garamond"/>
          <w:i/>
          <w:szCs w:val="22"/>
        </w:rPr>
        <w:t xml:space="preserve">Psychology of Aesthetics, Creativity, and the Arts, </w:t>
      </w:r>
      <w:r w:rsidRPr="00253516">
        <w:rPr>
          <w:rFonts w:ascii="Garamond" w:hAnsi="Garamond"/>
          <w:szCs w:val="22"/>
        </w:rPr>
        <w:t xml:space="preserve">5, 21-28. </w:t>
      </w:r>
    </w:p>
    <w:p w14:paraId="7F781D59" w14:textId="77777777" w:rsidR="004B7233" w:rsidRPr="00253516" w:rsidRDefault="004B7233" w:rsidP="00FB7433">
      <w:pPr>
        <w:widowControl w:val="0"/>
        <w:spacing w:before="240" w:line="200" w:lineRule="atLeast"/>
        <w:ind w:left="720" w:hanging="720"/>
        <w:rPr>
          <w:rFonts w:ascii="Garamond" w:hAnsi="Garamond"/>
          <w:i/>
          <w:szCs w:val="22"/>
        </w:rPr>
      </w:pPr>
      <w:r w:rsidRPr="00253516">
        <w:rPr>
          <w:rFonts w:ascii="Garamond" w:hAnsi="Garamond"/>
          <w:szCs w:val="22"/>
        </w:rPr>
        <w:t xml:space="preserve">Madjar, N., </w:t>
      </w:r>
      <w:r w:rsidR="00E86A30" w:rsidRPr="00253516">
        <w:rPr>
          <w:rFonts w:ascii="Garamond" w:hAnsi="Garamond"/>
          <w:szCs w:val="22"/>
        </w:rPr>
        <w:t xml:space="preserve">&amp; </w:t>
      </w:r>
      <w:r w:rsidRPr="00253516">
        <w:rPr>
          <w:rFonts w:ascii="Garamond" w:hAnsi="Garamond"/>
          <w:szCs w:val="22"/>
        </w:rPr>
        <w:t>Ortiz-Walters, R.</w:t>
      </w:r>
      <w:r w:rsidR="00E86A30" w:rsidRPr="00253516">
        <w:rPr>
          <w:rFonts w:ascii="Garamond" w:hAnsi="Garamond"/>
          <w:szCs w:val="22"/>
        </w:rPr>
        <w:t xml:space="preserve"> (2009</w:t>
      </w:r>
      <w:r w:rsidRPr="00253516">
        <w:rPr>
          <w:rFonts w:ascii="Garamond" w:hAnsi="Garamond"/>
          <w:szCs w:val="22"/>
        </w:rPr>
        <w:t xml:space="preserve">). </w:t>
      </w:r>
      <w:r w:rsidR="00657D9E" w:rsidRPr="00253516">
        <w:rPr>
          <w:rFonts w:ascii="Garamond" w:hAnsi="Garamond"/>
          <w:szCs w:val="22"/>
        </w:rPr>
        <w:t>Trust in supervisors and t</w:t>
      </w:r>
      <w:r w:rsidRPr="00253516">
        <w:rPr>
          <w:rFonts w:ascii="Garamond" w:hAnsi="Garamond"/>
          <w:szCs w:val="22"/>
        </w:rPr>
        <w:t xml:space="preserve">rust in </w:t>
      </w:r>
      <w:r w:rsidR="00657D9E" w:rsidRPr="00253516">
        <w:rPr>
          <w:rFonts w:ascii="Garamond" w:hAnsi="Garamond"/>
          <w:szCs w:val="22"/>
        </w:rPr>
        <w:t>customers: Their i</w:t>
      </w:r>
      <w:r w:rsidRPr="00253516">
        <w:rPr>
          <w:rFonts w:ascii="Garamond" w:hAnsi="Garamond"/>
          <w:szCs w:val="22"/>
        </w:rPr>
        <w:t xml:space="preserve">ndependent, </w:t>
      </w:r>
      <w:r w:rsidR="00657D9E" w:rsidRPr="00253516">
        <w:rPr>
          <w:rFonts w:ascii="Garamond" w:hAnsi="Garamond"/>
          <w:szCs w:val="22"/>
        </w:rPr>
        <w:t>relative, and j</w:t>
      </w:r>
      <w:r w:rsidRPr="00253516">
        <w:rPr>
          <w:rFonts w:ascii="Garamond" w:hAnsi="Garamond"/>
          <w:szCs w:val="22"/>
        </w:rPr>
        <w:t xml:space="preserve">oint </w:t>
      </w:r>
      <w:r w:rsidR="00657D9E" w:rsidRPr="00253516">
        <w:rPr>
          <w:rFonts w:ascii="Garamond" w:hAnsi="Garamond"/>
          <w:szCs w:val="22"/>
        </w:rPr>
        <w:t>effects on e</w:t>
      </w:r>
      <w:r w:rsidRPr="00253516">
        <w:rPr>
          <w:rFonts w:ascii="Garamond" w:hAnsi="Garamond"/>
          <w:szCs w:val="22"/>
        </w:rPr>
        <w:t xml:space="preserve">mployee </w:t>
      </w:r>
      <w:r w:rsidR="00657D9E" w:rsidRPr="00253516">
        <w:rPr>
          <w:rFonts w:ascii="Garamond" w:hAnsi="Garamond"/>
          <w:szCs w:val="22"/>
        </w:rPr>
        <w:t>performance and c</w:t>
      </w:r>
      <w:r w:rsidRPr="00253516">
        <w:rPr>
          <w:rFonts w:ascii="Garamond" w:hAnsi="Garamond"/>
          <w:szCs w:val="22"/>
        </w:rPr>
        <w:t xml:space="preserve">reativity. </w:t>
      </w:r>
      <w:r w:rsidRPr="00253516">
        <w:rPr>
          <w:rFonts w:ascii="Garamond" w:hAnsi="Garamond"/>
          <w:i/>
          <w:szCs w:val="22"/>
        </w:rPr>
        <w:t>Human Performance</w:t>
      </w:r>
      <w:r w:rsidR="00E86A30" w:rsidRPr="00253516">
        <w:rPr>
          <w:rFonts w:ascii="Garamond" w:hAnsi="Garamond"/>
          <w:i/>
          <w:szCs w:val="22"/>
        </w:rPr>
        <w:t>,</w:t>
      </w:r>
      <w:r w:rsidR="00E86A30" w:rsidRPr="00253516">
        <w:rPr>
          <w:rFonts w:ascii="Garamond" w:hAnsi="Garamond"/>
          <w:i/>
          <w:iCs/>
          <w:color w:val="000000"/>
          <w:szCs w:val="22"/>
        </w:rPr>
        <w:t xml:space="preserve"> 22</w:t>
      </w:r>
      <w:r w:rsidR="00E86A30" w:rsidRPr="00253516">
        <w:rPr>
          <w:rFonts w:ascii="Garamond" w:hAnsi="Garamond"/>
          <w:color w:val="000000"/>
          <w:szCs w:val="22"/>
        </w:rPr>
        <w:t>, 128-142.</w:t>
      </w:r>
    </w:p>
    <w:p w14:paraId="3E0ADC3D" w14:textId="77777777" w:rsidR="004B7233" w:rsidRPr="00253516" w:rsidRDefault="004B7233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Madjar, N.</w:t>
      </w:r>
      <w:r w:rsidR="00E86A30" w:rsidRPr="00253516">
        <w:rPr>
          <w:rFonts w:ascii="Garamond" w:hAnsi="Garamond"/>
          <w:szCs w:val="22"/>
        </w:rPr>
        <w:t xml:space="preserve">, </w:t>
      </w:r>
      <w:r w:rsidRPr="00253516">
        <w:rPr>
          <w:rFonts w:ascii="Garamond" w:hAnsi="Garamond"/>
          <w:szCs w:val="22"/>
        </w:rPr>
        <w:t xml:space="preserve">&amp; Ortiz-Walters, R. (2008). </w:t>
      </w:r>
      <w:r w:rsidR="00657D9E" w:rsidRPr="00253516">
        <w:rPr>
          <w:rFonts w:ascii="Garamond" w:hAnsi="Garamond"/>
          <w:szCs w:val="22"/>
        </w:rPr>
        <w:t xml:space="preserve"> Customers as contributors and r</w:t>
      </w:r>
      <w:r w:rsidRPr="00253516">
        <w:rPr>
          <w:rFonts w:ascii="Garamond" w:hAnsi="Garamond"/>
          <w:szCs w:val="22"/>
        </w:rPr>
        <w:t xml:space="preserve">eliable </w:t>
      </w:r>
      <w:r w:rsidR="00657D9E" w:rsidRPr="00253516">
        <w:rPr>
          <w:rFonts w:ascii="Garamond" w:hAnsi="Garamond"/>
          <w:szCs w:val="22"/>
        </w:rPr>
        <w:t>evaluators of c</w:t>
      </w:r>
      <w:r w:rsidRPr="00253516">
        <w:rPr>
          <w:rFonts w:ascii="Garamond" w:hAnsi="Garamond"/>
          <w:szCs w:val="22"/>
        </w:rPr>
        <w:t xml:space="preserve">reativity in the </w:t>
      </w:r>
      <w:r w:rsidR="00657D9E" w:rsidRPr="00253516">
        <w:rPr>
          <w:rFonts w:ascii="Garamond" w:hAnsi="Garamond"/>
          <w:szCs w:val="22"/>
        </w:rPr>
        <w:t>service i</w:t>
      </w:r>
      <w:r w:rsidRPr="00253516">
        <w:rPr>
          <w:rFonts w:ascii="Garamond" w:hAnsi="Garamond"/>
          <w:szCs w:val="22"/>
        </w:rPr>
        <w:t xml:space="preserve">ndustry. </w:t>
      </w:r>
      <w:r w:rsidRPr="00253516">
        <w:rPr>
          <w:rFonts w:ascii="Garamond" w:hAnsi="Garamond"/>
          <w:i/>
          <w:szCs w:val="22"/>
        </w:rPr>
        <w:t>Journal of Organizational Behavior</w:t>
      </w:r>
      <w:r w:rsidRPr="00253516">
        <w:rPr>
          <w:rFonts w:ascii="Garamond" w:hAnsi="Garamond"/>
          <w:szCs w:val="22"/>
        </w:rPr>
        <w:t>, 29, 949-966.</w:t>
      </w:r>
    </w:p>
    <w:p w14:paraId="41AFE235" w14:textId="77777777" w:rsidR="004B7233" w:rsidRPr="00253516" w:rsidRDefault="004B7233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Madjar, N. &amp; Shalley, C. E. (2008).</w:t>
      </w:r>
      <w:r w:rsidR="00657D9E" w:rsidRPr="00253516">
        <w:rPr>
          <w:rFonts w:ascii="Garamond" w:hAnsi="Garamond"/>
          <w:szCs w:val="22"/>
        </w:rPr>
        <w:t xml:space="preserve"> Multiple t</w:t>
      </w:r>
      <w:r w:rsidRPr="00253516">
        <w:rPr>
          <w:rFonts w:ascii="Garamond" w:hAnsi="Garamond"/>
          <w:szCs w:val="22"/>
        </w:rPr>
        <w:t xml:space="preserve">asks and </w:t>
      </w:r>
      <w:r w:rsidR="00657D9E" w:rsidRPr="00253516">
        <w:rPr>
          <w:rFonts w:ascii="Garamond" w:hAnsi="Garamond"/>
          <w:szCs w:val="22"/>
        </w:rPr>
        <w:t>m</w:t>
      </w:r>
      <w:r w:rsidRPr="00253516">
        <w:rPr>
          <w:rFonts w:ascii="Garamond" w:hAnsi="Garamond"/>
          <w:szCs w:val="22"/>
        </w:rPr>
        <w:t xml:space="preserve">ultiple </w:t>
      </w:r>
      <w:r w:rsidR="00657D9E" w:rsidRPr="00253516">
        <w:rPr>
          <w:rFonts w:ascii="Garamond" w:hAnsi="Garamond"/>
          <w:szCs w:val="22"/>
        </w:rPr>
        <w:t>g</w:t>
      </w:r>
      <w:r w:rsidRPr="00253516">
        <w:rPr>
          <w:rFonts w:ascii="Garamond" w:hAnsi="Garamond"/>
          <w:szCs w:val="22"/>
        </w:rPr>
        <w:t xml:space="preserve">oals </w:t>
      </w:r>
      <w:r w:rsidR="00657D9E" w:rsidRPr="00253516">
        <w:rPr>
          <w:rFonts w:ascii="Garamond" w:hAnsi="Garamond"/>
          <w:szCs w:val="22"/>
        </w:rPr>
        <w:t>effect on c</w:t>
      </w:r>
      <w:r w:rsidRPr="00253516">
        <w:rPr>
          <w:rFonts w:ascii="Garamond" w:hAnsi="Garamond"/>
          <w:szCs w:val="22"/>
        </w:rPr>
        <w:t xml:space="preserve">reativity: Forced </w:t>
      </w:r>
      <w:r w:rsidR="00657D9E" w:rsidRPr="00253516">
        <w:rPr>
          <w:rFonts w:ascii="Garamond" w:hAnsi="Garamond"/>
          <w:szCs w:val="22"/>
        </w:rPr>
        <w:t>i</w:t>
      </w:r>
      <w:r w:rsidRPr="00253516">
        <w:rPr>
          <w:rFonts w:ascii="Garamond" w:hAnsi="Garamond"/>
          <w:szCs w:val="22"/>
        </w:rPr>
        <w:t xml:space="preserve">ncubation or just a </w:t>
      </w:r>
      <w:r w:rsidR="00657D9E" w:rsidRPr="00253516">
        <w:rPr>
          <w:rFonts w:ascii="Garamond" w:hAnsi="Garamond"/>
          <w:szCs w:val="22"/>
        </w:rPr>
        <w:t>d</w:t>
      </w:r>
      <w:r w:rsidRPr="00253516">
        <w:rPr>
          <w:rFonts w:ascii="Garamond" w:hAnsi="Garamond"/>
          <w:szCs w:val="22"/>
        </w:rPr>
        <w:t xml:space="preserve">istraction? </w:t>
      </w:r>
      <w:r w:rsidRPr="00253516">
        <w:rPr>
          <w:rFonts w:ascii="Garamond" w:hAnsi="Garamond"/>
          <w:i/>
          <w:szCs w:val="22"/>
        </w:rPr>
        <w:t>Journal of Management</w:t>
      </w:r>
      <w:r w:rsidRPr="00253516">
        <w:rPr>
          <w:rFonts w:ascii="Garamond" w:hAnsi="Garamond"/>
          <w:szCs w:val="22"/>
        </w:rPr>
        <w:t>, 34, 786-805.</w:t>
      </w:r>
    </w:p>
    <w:p w14:paraId="1385E120" w14:textId="77777777" w:rsidR="004B7233" w:rsidRPr="00253516" w:rsidRDefault="004B7233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Madjar, N. (2008).</w:t>
      </w:r>
      <w:r w:rsidR="00657D9E" w:rsidRPr="00253516">
        <w:rPr>
          <w:rFonts w:ascii="Garamond" w:hAnsi="Garamond"/>
          <w:szCs w:val="22"/>
        </w:rPr>
        <w:t xml:space="preserve"> Emotional and i</w:t>
      </w:r>
      <w:r w:rsidRPr="00253516">
        <w:rPr>
          <w:rFonts w:ascii="Garamond" w:hAnsi="Garamond"/>
          <w:szCs w:val="22"/>
        </w:rPr>
        <w:t xml:space="preserve">nformational </w:t>
      </w:r>
      <w:r w:rsidR="00657D9E" w:rsidRPr="00253516">
        <w:rPr>
          <w:rFonts w:ascii="Garamond" w:hAnsi="Garamond"/>
          <w:szCs w:val="22"/>
        </w:rPr>
        <w:t>s</w:t>
      </w:r>
      <w:r w:rsidRPr="00253516">
        <w:rPr>
          <w:rFonts w:ascii="Garamond" w:hAnsi="Garamond"/>
          <w:szCs w:val="22"/>
        </w:rPr>
        <w:t xml:space="preserve">upport from </w:t>
      </w:r>
      <w:r w:rsidR="00657D9E" w:rsidRPr="00253516">
        <w:rPr>
          <w:rFonts w:ascii="Garamond" w:hAnsi="Garamond"/>
          <w:szCs w:val="22"/>
        </w:rPr>
        <w:t>d</w:t>
      </w:r>
      <w:r w:rsidRPr="00253516">
        <w:rPr>
          <w:rFonts w:ascii="Garamond" w:hAnsi="Garamond"/>
          <w:szCs w:val="22"/>
        </w:rPr>
        <w:t xml:space="preserve">ifferent </w:t>
      </w:r>
      <w:r w:rsidR="00657D9E" w:rsidRPr="00253516">
        <w:rPr>
          <w:rFonts w:ascii="Garamond" w:hAnsi="Garamond"/>
          <w:szCs w:val="22"/>
        </w:rPr>
        <w:t>sources and employee c</w:t>
      </w:r>
      <w:r w:rsidRPr="00253516">
        <w:rPr>
          <w:rFonts w:ascii="Garamond" w:hAnsi="Garamond"/>
          <w:szCs w:val="22"/>
        </w:rPr>
        <w:t xml:space="preserve">reativity. </w:t>
      </w:r>
      <w:r w:rsidRPr="00253516">
        <w:rPr>
          <w:rFonts w:ascii="Garamond" w:hAnsi="Garamond"/>
          <w:i/>
          <w:szCs w:val="22"/>
        </w:rPr>
        <w:t>Journal of Organizational and Occupational Psychology</w:t>
      </w:r>
      <w:r w:rsidRPr="00253516">
        <w:rPr>
          <w:rFonts w:ascii="Garamond" w:hAnsi="Garamond"/>
          <w:szCs w:val="22"/>
        </w:rPr>
        <w:t>, 81, 83-100.</w:t>
      </w:r>
    </w:p>
    <w:p w14:paraId="121A423F" w14:textId="77777777" w:rsidR="003E671E" w:rsidRPr="00253516" w:rsidRDefault="003E671E" w:rsidP="00FB7433">
      <w:pPr>
        <w:widowControl w:val="0"/>
        <w:spacing w:before="240" w:line="200" w:lineRule="atLeast"/>
        <w:ind w:left="720" w:hanging="720"/>
        <w:rPr>
          <w:rFonts w:ascii="Garamond" w:hAnsi="Garamond"/>
          <w:iCs/>
          <w:szCs w:val="22"/>
        </w:rPr>
      </w:pPr>
      <w:r w:rsidRPr="00253516">
        <w:rPr>
          <w:rFonts w:ascii="Garamond" w:hAnsi="Garamond"/>
          <w:szCs w:val="22"/>
        </w:rPr>
        <w:lastRenderedPageBreak/>
        <w:t>Madjar</w:t>
      </w:r>
      <w:r w:rsidRPr="00253516">
        <w:rPr>
          <w:rFonts w:ascii="Garamond" w:hAnsi="Garamond"/>
          <w:iCs/>
          <w:szCs w:val="22"/>
        </w:rPr>
        <w:t xml:space="preserve">, N., &amp; Oldham, G. R. (2006). Task rotation and </w:t>
      </w:r>
      <w:proofErr w:type="spellStart"/>
      <w:r w:rsidRPr="00253516">
        <w:rPr>
          <w:rFonts w:ascii="Garamond" w:hAnsi="Garamond"/>
          <w:iCs/>
          <w:szCs w:val="22"/>
        </w:rPr>
        <w:t>polychronicity</w:t>
      </w:r>
      <w:proofErr w:type="spellEnd"/>
      <w:r w:rsidRPr="00253516">
        <w:rPr>
          <w:rFonts w:ascii="Garamond" w:hAnsi="Garamond"/>
          <w:iCs/>
          <w:szCs w:val="22"/>
        </w:rPr>
        <w:t xml:space="preserve">: Effects on individuals’ creativity. </w:t>
      </w:r>
      <w:r w:rsidRPr="00253516">
        <w:rPr>
          <w:rFonts w:ascii="Garamond" w:hAnsi="Garamond"/>
          <w:i/>
          <w:iCs/>
          <w:szCs w:val="22"/>
        </w:rPr>
        <w:t>Human Performance</w:t>
      </w:r>
      <w:r w:rsidR="00E86A30" w:rsidRPr="00253516">
        <w:rPr>
          <w:rFonts w:ascii="Garamond" w:hAnsi="Garamond"/>
          <w:iCs/>
          <w:szCs w:val="22"/>
        </w:rPr>
        <w:t>, 19,</w:t>
      </w:r>
      <w:r w:rsidRPr="00253516">
        <w:rPr>
          <w:rFonts w:ascii="Garamond" w:hAnsi="Garamond"/>
          <w:iCs/>
          <w:szCs w:val="22"/>
        </w:rPr>
        <w:t xml:space="preserve"> 117-131.</w:t>
      </w:r>
    </w:p>
    <w:p w14:paraId="16C4F3C4" w14:textId="77777777" w:rsidR="009B3E4D" w:rsidRPr="00253516" w:rsidRDefault="009B3E4D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 xml:space="preserve">Madjar, N. (2005). </w:t>
      </w:r>
      <w:r w:rsidRPr="00253516">
        <w:rPr>
          <w:rFonts w:ascii="Garamond" w:hAnsi="Garamond"/>
          <w:iCs/>
          <w:szCs w:val="22"/>
        </w:rPr>
        <w:t xml:space="preserve">The Contributions of different groups of individuals to employees' creativity. </w:t>
      </w:r>
      <w:r w:rsidRPr="00253516">
        <w:rPr>
          <w:rFonts w:ascii="Garamond" w:hAnsi="Garamond"/>
          <w:i/>
          <w:iCs/>
          <w:szCs w:val="22"/>
        </w:rPr>
        <w:t>Advances in Developing Human Resources</w:t>
      </w:r>
      <w:r w:rsidRPr="00253516">
        <w:rPr>
          <w:rFonts w:ascii="Garamond" w:hAnsi="Garamond"/>
          <w:szCs w:val="22"/>
        </w:rPr>
        <w:t xml:space="preserve">, 7, </w:t>
      </w:r>
      <w:r w:rsidRPr="00253516">
        <w:rPr>
          <w:rFonts w:ascii="Garamond" w:hAnsi="Garamond"/>
          <w:iCs/>
          <w:szCs w:val="22"/>
        </w:rPr>
        <w:t>182-206</w:t>
      </w:r>
      <w:r w:rsidRPr="00253516">
        <w:rPr>
          <w:rFonts w:ascii="Garamond" w:hAnsi="Garamond"/>
          <w:b/>
          <w:szCs w:val="22"/>
        </w:rPr>
        <w:t>.</w:t>
      </w:r>
    </w:p>
    <w:p w14:paraId="146C3884" w14:textId="77777777" w:rsidR="003E671E" w:rsidRPr="00253516" w:rsidRDefault="003E671E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  <w:u w:val="single"/>
        </w:rPr>
      </w:pPr>
      <w:r w:rsidRPr="00253516">
        <w:rPr>
          <w:rFonts w:ascii="Garamond" w:hAnsi="Garamond"/>
          <w:szCs w:val="22"/>
        </w:rPr>
        <w:t xml:space="preserve">Madjar, N., Oldham, G. R., &amp; Pratt, M. G. (2002). There’s no place like </w:t>
      </w:r>
      <w:proofErr w:type="gramStart"/>
      <w:r w:rsidRPr="00253516">
        <w:rPr>
          <w:rFonts w:ascii="Garamond" w:hAnsi="Garamond"/>
          <w:szCs w:val="22"/>
        </w:rPr>
        <w:t>home?:</w:t>
      </w:r>
      <w:proofErr w:type="gramEnd"/>
      <w:r w:rsidRPr="00253516">
        <w:rPr>
          <w:rFonts w:ascii="Garamond" w:hAnsi="Garamond"/>
          <w:szCs w:val="22"/>
        </w:rPr>
        <w:t xml:space="preserve"> The contributions of work and non-work creativity support to employees’ creative performance. </w:t>
      </w:r>
      <w:r w:rsidRPr="00253516">
        <w:rPr>
          <w:rFonts w:ascii="Garamond" w:hAnsi="Garamond"/>
          <w:i/>
          <w:iCs/>
          <w:szCs w:val="22"/>
        </w:rPr>
        <w:t>Academy of Management Journal</w:t>
      </w:r>
      <w:r w:rsidRPr="00253516">
        <w:rPr>
          <w:rFonts w:ascii="Garamond" w:hAnsi="Garamond"/>
          <w:szCs w:val="22"/>
        </w:rPr>
        <w:t xml:space="preserve">, </w:t>
      </w:r>
      <w:r w:rsidR="00E86A30" w:rsidRPr="00253516">
        <w:rPr>
          <w:rFonts w:ascii="Garamond" w:hAnsi="Garamond"/>
          <w:iCs/>
          <w:szCs w:val="22"/>
        </w:rPr>
        <w:t>45,</w:t>
      </w:r>
      <w:r w:rsidRPr="00253516">
        <w:rPr>
          <w:rFonts w:ascii="Garamond" w:hAnsi="Garamond"/>
          <w:iCs/>
          <w:szCs w:val="22"/>
        </w:rPr>
        <w:t xml:space="preserve"> 757-767.</w:t>
      </w:r>
    </w:p>
    <w:p w14:paraId="16C0DA53" w14:textId="77777777" w:rsidR="003E671E" w:rsidRPr="00253516" w:rsidRDefault="003E671E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 xml:space="preserve">Madjar, N., &amp; Oldham, G. R. (2002). Preliminary tasks and creativity on a subsequent task: Effects of time on preliminary tasks and amount of information about a subsequent task. </w:t>
      </w:r>
      <w:r w:rsidRPr="00253516">
        <w:rPr>
          <w:rFonts w:ascii="Garamond" w:hAnsi="Garamond"/>
          <w:i/>
          <w:iCs/>
          <w:szCs w:val="22"/>
        </w:rPr>
        <w:t>Creativity Research Journal</w:t>
      </w:r>
      <w:r w:rsidR="00E86A30" w:rsidRPr="00253516">
        <w:rPr>
          <w:rFonts w:ascii="Garamond" w:hAnsi="Garamond"/>
          <w:szCs w:val="22"/>
        </w:rPr>
        <w:t>, 14,</w:t>
      </w:r>
      <w:r w:rsidRPr="00253516">
        <w:rPr>
          <w:rFonts w:ascii="Garamond" w:hAnsi="Garamond"/>
          <w:szCs w:val="22"/>
        </w:rPr>
        <w:t xml:space="preserve"> 239-251.</w:t>
      </w:r>
    </w:p>
    <w:p w14:paraId="08361F7B" w14:textId="77777777" w:rsidR="003E671E" w:rsidRPr="00253516" w:rsidRDefault="003E671E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Kopka, D., Laurance, L., &amp; Madjar, N. (1999). Working in teams: A cross-cultural experience using the Internet.</w:t>
      </w:r>
      <w:r w:rsidRPr="00253516">
        <w:rPr>
          <w:rFonts w:ascii="Garamond" w:hAnsi="Garamond"/>
          <w:i/>
          <w:szCs w:val="22"/>
        </w:rPr>
        <w:t xml:space="preserve"> Journal of Studies in International Education</w:t>
      </w:r>
      <w:r w:rsidRPr="00253516">
        <w:rPr>
          <w:rFonts w:ascii="Garamond" w:hAnsi="Garamond"/>
          <w:szCs w:val="22"/>
        </w:rPr>
        <w:t>, 3 (2), 47-56.</w:t>
      </w:r>
    </w:p>
    <w:p w14:paraId="1F627353" w14:textId="77777777" w:rsidR="003E671E" w:rsidRPr="00253516" w:rsidRDefault="009356DF" w:rsidP="004D3DEC">
      <w:pPr>
        <w:pStyle w:val="SectionTitle"/>
        <w:keepNext/>
        <w:spacing w:before="360" w:after="120"/>
        <w:rPr>
          <w:b/>
        </w:rPr>
      </w:pPr>
      <w:r w:rsidRPr="00253516">
        <w:rPr>
          <w:b/>
        </w:rPr>
        <w:t xml:space="preserve">Selected </w:t>
      </w:r>
      <w:r w:rsidR="003E671E" w:rsidRPr="00253516">
        <w:rPr>
          <w:b/>
        </w:rPr>
        <w:t>Work in Progress</w:t>
      </w:r>
    </w:p>
    <w:p w14:paraId="5C87559B" w14:textId="3CD994FE" w:rsidR="00A12357" w:rsidRPr="00253516" w:rsidRDefault="005C3B5A" w:rsidP="000C41AB">
      <w:pPr>
        <w:widowControl w:val="0"/>
        <w:spacing w:before="240" w:line="200" w:lineRule="atLeast"/>
        <w:ind w:left="720" w:hanging="720"/>
        <w:rPr>
          <w:rFonts w:ascii="Garamond" w:hAnsi="Garamond"/>
        </w:rPr>
      </w:pPr>
      <w:r w:rsidRPr="00253516">
        <w:rPr>
          <w:rFonts w:ascii="Garamond" w:hAnsi="Garamond"/>
        </w:rPr>
        <w:t xml:space="preserve">Beer, A. R., Ameen, A., </w:t>
      </w:r>
      <w:proofErr w:type="spellStart"/>
      <w:r w:rsidRPr="00253516">
        <w:rPr>
          <w:rFonts w:ascii="Garamond" w:hAnsi="Garamond"/>
        </w:rPr>
        <w:t>Badwaik</w:t>
      </w:r>
      <w:proofErr w:type="spellEnd"/>
      <w:r w:rsidRPr="00253516">
        <w:rPr>
          <w:rFonts w:ascii="Garamond" w:hAnsi="Garamond"/>
        </w:rPr>
        <w:t xml:space="preserve">, D., Madjar, N. &amp; Domingo, M. </w:t>
      </w:r>
      <w:r w:rsidRPr="00253516">
        <w:rPr>
          <w:rFonts w:ascii="Garamond" w:hAnsi="Garamond"/>
          <w:i/>
          <w:iCs/>
        </w:rPr>
        <w:t>Creativity in Dyadic Interactions</w:t>
      </w:r>
      <w:r w:rsidRPr="00253516">
        <w:rPr>
          <w:rFonts w:ascii="Garamond" w:hAnsi="Garamond"/>
        </w:rPr>
        <w:t xml:space="preserve">, Academy of Management Journal, </w:t>
      </w:r>
      <w:r w:rsidR="002D00B3" w:rsidRPr="00253516">
        <w:rPr>
          <w:rFonts w:ascii="Garamond" w:hAnsi="Garamond"/>
        </w:rPr>
        <w:t>2nd</w:t>
      </w:r>
      <w:r w:rsidR="00C4331A" w:rsidRPr="00253516">
        <w:rPr>
          <w:rFonts w:ascii="Garamond" w:hAnsi="Garamond"/>
        </w:rPr>
        <w:t xml:space="preserve"> R&amp;R</w:t>
      </w:r>
    </w:p>
    <w:p w14:paraId="6D71644C" w14:textId="52E5F4B0" w:rsidR="00B23410" w:rsidRPr="00253516" w:rsidRDefault="00B23410" w:rsidP="000C41AB">
      <w:pPr>
        <w:widowControl w:val="0"/>
        <w:spacing w:before="240" w:line="200" w:lineRule="atLeast"/>
        <w:ind w:left="720" w:hanging="720"/>
        <w:rPr>
          <w:rFonts w:ascii="Garamond" w:hAnsi="Garamond"/>
        </w:rPr>
      </w:pPr>
      <w:r w:rsidRPr="00253516">
        <w:rPr>
          <w:rFonts w:ascii="Garamond" w:hAnsi="Garamond"/>
        </w:rPr>
        <w:t xml:space="preserve">Ameen, A., Madjar, N., &amp; Beer, A. R. </w:t>
      </w:r>
      <w:r w:rsidRPr="00253516">
        <w:rPr>
          <w:rFonts w:ascii="Garamond" w:hAnsi="Garamond"/>
          <w:i/>
          <w:iCs/>
        </w:rPr>
        <w:t xml:space="preserve">Perceptions of, and reactions to </w:t>
      </w:r>
      <w:proofErr w:type="gramStart"/>
      <w:r w:rsidRPr="00253516">
        <w:rPr>
          <w:rFonts w:ascii="Garamond" w:hAnsi="Garamond"/>
          <w:i/>
          <w:iCs/>
        </w:rPr>
        <w:t>Non-promotable</w:t>
      </w:r>
      <w:proofErr w:type="gramEnd"/>
      <w:r w:rsidRPr="00253516">
        <w:rPr>
          <w:rFonts w:ascii="Garamond" w:hAnsi="Garamond"/>
          <w:i/>
          <w:iCs/>
        </w:rPr>
        <w:t xml:space="preserve"> tasks at work.</w:t>
      </w:r>
      <w:r w:rsidRPr="00253516">
        <w:rPr>
          <w:rFonts w:ascii="Garamond" w:hAnsi="Garamond"/>
        </w:rPr>
        <w:t xml:space="preserve"> Data collection in progress.</w:t>
      </w:r>
    </w:p>
    <w:p w14:paraId="3025E448" w14:textId="12BD30D7" w:rsidR="003E4B9C" w:rsidRPr="00253516" w:rsidRDefault="003E4B9C" w:rsidP="000C41AB">
      <w:pPr>
        <w:widowControl w:val="0"/>
        <w:spacing w:before="240" w:line="200" w:lineRule="atLeast"/>
        <w:ind w:left="720" w:hanging="720"/>
        <w:rPr>
          <w:rFonts w:ascii="Garamond" w:hAnsi="Garamond"/>
        </w:rPr>
      </w:pPr>
      <w:r w:rsidRPr="00253516">
        <w:rPr>
          <w:rFonts w:ascii="Garamond" w:hAnsi="Garamond"/>
        </w:rPr>
        <w:t xml:space="preserve">Litchfield, R. &amp; Madjar, N. </w:t>
      </w:r>
      <w:r w:rsidR="00F13B1B" w:rsidRPr="00253516">
        <w:rPr>
          <w:rFonts w:ascii="Garamond" w:hAnsi="Garamond"/>
          <w:i/>
          <w:iCs/>
        </w:rPr>
        <w:t>Energy for Creative Engagement from Nonwork Interactions</w:t>
      </w:r>
      <w:r w:rsidR="00F13B1B" w:rsidRPr="00253516">
        <w:rPr>
          <w:rFonts w:ascii="Garamond" w:hAnsi="Garamond"/>
        </w:rPr>
        <w:t xml:space="preserve">. Manuscript in preparation for submission. </w:t>
      </w:r>
    </w:p>
    <w:p w14:paraId="49C77FE5" w14:textId="469DD5F5" w:rsidR="000C41AB" w:rsidRPr="00253516" w:rsidRDefault="000C41AB" w:rsidP="000C41AB">
      <w:pPr>
        <w:widowControl w:val="0"/>
        <w:spacing w:before="240" w:line="200" w:lineRule="atLeast"/>
        <w:ind w:left="720" w:hanging="720"/>
        <w:rPr>
          <w:rFonts w:ascii="Garamond" w:hAnsi="Garamond"/>
          <w:i/>
          <w:iCs/>
        </w:rPr>
      </w:pPr>
      <w:r w:rsidRPr="00253516">
        <w:rPr>
          <w:rFonts w:ascii="Garamond" w:hAnsi="Garamond"/>
        </w:rPr>
        <w:t xml:space="preserve">Madjar, N., Piplani, R., Gilson, L. L., &amp; Grosser, T. J.  </w:t>
      </w:r>
      <w:r w:rsidRPr="00253516">
        <w:rPr>
          <w:rFonts w:ascii="Garamond" w:hAnsi="Garamond"/>
          <w:i/>
          <w:iCs/>
        </w:rPr>
        <w:t>Creative Together: The Bright Side of Working from Home.</w:t>
      </w:r>
    </w:p>
    <w:p w14:paraId="4CBB64E9" w14:textId="6D29E0DD" w:rsidR="002B1D3E" w:rsidRPr="00253516" w:rsidRDefault="002B1D3E" w:rsidP="00CF4226">
      <w:pPr>
        <w:pStyle w:val="BodyText2"/>
        <w:spacing w:before="240"/>
        <w:ind w:left="720" w:hanging="720"/>
        <w:jc w:val="left"/>
      </w:pPr>
      <w:r w:rsidRPr="00253516">
        <w:t xml:space="preserve">Madjar, N., Gilson, L, &amp; Mathieu, J. </w:t>
      </w:r>
      <w:r w:rsidRPr="00253516">
        <w:rPr>
          <w:i/>
          <w:iCs/>
          <w:color w:val="000000"/>
          <w:szCs w:val="24"/>
        </w:rPr>
        <w:t>A Compositional approach to team creativity: Does what we know and who we know matter?</w:t>
      </w:r>
      <w:r w:rsidRPr="00253516">
        <w:rPr>
          <w:color w:val="000000"/>
          <w:szCs w:val="24"/>
        </w:rPr>
        <w:t xml:space="preserve"> </w:t>
      </w:r>
      <w:r w:rsidRPr="00253516">
        <w:rPr>
          <w:i/>
          <w:szCs w:val="24"/>
        </w:rPr>
        <w:t>Factors for idea generation and implementation in problem solving teams</w:t>
      </w:r>
      <w:r w:rsidRPr="00253516">
        <w:t xml:space="preserve"> </w:t>
      </w:r>
    </w:p>
    <w:p w14:paraId="0EA6E920" w14:textId="1EC3B9DE" w:rsidR="00223988" w:rsidRPr="00223988" w:rsidRDefault="004D3DEC" w:rsidP="00223988">
      <w:pPr>
        <w:pStyle w:val="SectionTitle"/>
        <w:keepNext/>
        <w:spacing w:after="120"/>
        <w:rPr>
          <w:b/>
        </w:rPr>
      </w:pPr>
      <w:r w:rsidRPr="00253516">
        <w:rPr>
          <w:b/>
        </w:rPr>
        <w:t xml:space="preserve">SELECTED </w:t>
      </w:r>
      <w:r w:rsidR="0053728C" w:rsidRPr="00253516">
        <w:rPr>
          <w:b/>
        </w:rPr>
        <w:t xml:space="preserve">Recent </w:t>
      </w:r>
      <w:r w:rsidR="003E671E" w:rsidRPr="00253516">
        <w:rPr>
          <w:b/>
        </w:rPr>
        <w:t>PResentations</w:t>
      </w:r>
    </w:p>
    <w:p w14:paraId="00277DF9" w14:textId="5F6A5E0C" w:rsidR="008C2929" w:rsidRPr="00253516" w:rsidRDefault="00E62EF3" w:rsidP="006564D4">
      <w:pPr>
        <w:widowControl w:val="0"/>
        <w:spacing w:before="240" w:line="200" w:lineRule="atLeast"/>
        <w:ind w:left="720" w:hanging="720"/>
        <w:rPr>
          <w:rFonts w:ascii="Garamond" w:hAnsi="Garamond"/>
        </w:rPr>
      </w:pPr>
      <w:r w:rsidRPr="00253516">
        <w:rPr>
          <w:rFonts w:ascii="Garamond" w:hAnsi="Garamond"/>
          <w:szCs w:val="22"/>
        </w:rPr>
        <w:t>Madjar</w:t>
      </w:r>
      <w:r w:rsidRPr="00253516">
        <w:rPr>
          <w:rFonts w:ascii="Garamond" w:hAnsi="Garamond"/>
        </w:rPr>
        <w:t>, N. &amp; Litchfield, R</w:t>
      </w:r>
      <w:r w:rsidR="00AA2C9E" w:rsidRPr="00253516">
        <w:rPr>
          <w:rFonts w:ascii="Garamond" w:hAnsi="Garamond"/>
        </w:rPr>
        <w:t>.</w:t>
      </w:r>
      <w:r w:rsidRPr="00253516">
        <w:rPr>
          <w:rFonts w:ascii="Garamond" w:hAnsi="Garamond"/>
        </w:rPr>
        <w:t xml:space="preserve"> (2025) </w:t>
      </w:r>
      <w:r w:rsidR="009C7124" w:rsidRPr="00253516">
        <w:rPr>
          <w:rFonts w:ascii="Garamond" w:hAnsi="Garamond"/>
          <w:i/>
          <w:iCs/>
        </w:rPr>
        <w:t>Harnessing energy for intrinsic motivation and creative endurance from nonwork interactions</w:t>
      </w:r>
      <w:r w:rsidR="00860EA0" w:rsidRPr="00253516">
        <w:rPr>
          <w:rFonts w:ascii="Garamond" w:hAnsi="Garamond"/>
          <w:i/>
          <w:iCs/>
        </w:rPr>
        <w:t xml:space="preserve">. </w:t>
      </w:r>
      <w:r w:rsidR="008C2929" w:rsidRPr="00253516">
        <w:rPr>
          <w:rFonts w:ascii="Garamond" w:hAnsi="Garamond"/>
        </w:rPr>
        <w:t xml:space="preserve">EGOS Annual Conference, Athens, Greece. </w:t>
      </w:r>
    </w:p>
    <w:p w14:paraId="4B491FFD" w14:textId="4EEC0555" w:rsidR="009E66C1" w:rsidRPr="00253516" w:rsidRDefault="00407805" w:rsidP="006564D4">
      <w:pPr>
        <w:widowControl w:val="0"/>
        <w:spacing w:before="240" w:line="200" w:lineRule="atLeast"/>
        <w:ind w:left="720" w:hanging="720"/>
        <w:rPr>
          <w:rFonts w:ascii="Garamond" w:hAnsi="Garamond"/>
          <w:b/>
          <w:bCs/>
        </w:rPr>
      </w:pPr>
      <w:r w:rsidRPr="00253516">
        <w:rPr>
          <w:rFonts w:ascii="Garamond" w:hAnsi="Garamond"/>
          <w:szCs w:val="22"/>
        </w:rPr>
        <w:t>Ameen</w:t>
      </w:r>
      <w:r w:rsidRPr="00253516">
        <w:rPr>
          <w:rFonts w:ascii="Garamond" w:hAnsi="Garamond"/>
          <w:sz w:val="22"/>
          <w:szCs w:val="22"/>
        </w:rPr>
        <w:t xml:space="preserve">, A., </w:t>
      </w:r>
      <w:proofErr w:type="spellStart"/>
      <w:r w:rsidRPr="00253516">
        <w:rPr>
          <w:rFonts w:ascii="Garamond" w:hAnsi="Garamond"/>
          <w:sz w:val="22"/>
          <w:szCs w:val="22"/>
        </w:rPr>
        <w:t>Badwaik</w:t>
      </w:r>
      <w:proofErr w:type="spellEnd"/>
      <w:r w:rsidRPr="00253516">
        <w:rPr>
          <w:rFonts w:ascii="Garamond" w:hAnsi="Garamond"/>
          <w:sz w:val="22"/>
          <w:szCs w:val="22"/>
        </w:rPr>
        <w:t xml:space="preserve">, B., Domingo, M, Madjar, N., &amp; Rheinhardt, A </w:t>
      </w:r>
      <w:r w:rsidR="006564D4" w:rsidRPr="00253516">
        <w:rPr>
          <w:rFonts w:ascii="Garamond" w:hAnsi="Garamond"/>
          <w:sz w:val="22"/>
          <w:szCs w:val="22"/>
        </w:rPr>
        <w:t xml:space="preserve">(2024) </w:t>
      </w:r>
      <w:r w:rsidR="009E66C1" w:rsidRPr="00253516">
        <w:rPr>
          <w:rFonts w:ascii="Garamond" w:hAnsi="Garamond"/>
          <w:i/>
          <w:iCs/>
        </w:rPr>
        <w:t>Ink-spiration: The episodic and intimate co-creation process between creative providers and their clients in the tattoo industry</w:t>
      </w:r>
      <w:r w:rsidR="00C07F1C" w:rsidRPr="00253516">
        <w:rPr>
          <w:rFonts w:ascii="Garamond" w:hAnsi="Garamond"/>
        </w:rPr>
        <w:t>, Academy of Management Annual Conference, Chicago, IL</w:t>
      </w:r>
    </w:p>
    <w:p w14:paraId="18CDA5AE" w14:textId="7445288E" w:rsidR="007C3574" w:rsidRPr="00253516" w:rsidRDefault="007C3574" w:rsidP="007646D4">
      <w:pPr>
        <w:widowControl w:val="0"/>
        <w:snapToGrid w:val="0"/>
        <w:spacing w:before="240" w:line="200" w:lineRule="atLeast"/>
        <w:ind w:left="720" w:hanging="720"/>
        <w:rPr>
          <w:rFonts w:ascii="Garamond" w:hAnsi="Garamond"/>
          <w:sz w:val="22"/>
          <w:szCs w:val="22"/>
        </w:rPr>
      </w:pPr>
      <w:r w:rsidRPr="00253516">
        <w:rPr>
          <w:rFonts w:ascii="Garamond" w:hAnsi="Garamond"/>
          <w:szCs w:val="22"/>
        </w:rPr>
        <w:t>Litchfield</w:t>
      </w:r>
      <w:r w:rsidRPr="00253516">
        <w:rPr>
          <w:rFonts w:ascii="Garamond" w:hAnsi="Garamond"/>
          <w:sz w:val="22"/>
          <w:szCs w:val="22"/>
        </w:rPr>
        <w:t xml:space="preserve">, R. &amp; Madjar, N. (2023) </w:t>
      </w:r>
      <w:r w:rsidRPr="00253516">
        <w:rPr>
          <w:rFonts w:ascii="Garamond" w:hAnsi="Garamond"/>
          <w:i/>
          <w:iCs/>
          <w:sz w:val="22"/>
          <w:szCs w:val="22"/>
        </w:rPr>
        <w:t>Temporary Intense Interactions with Nonwork Connections and Work Creativit</w:t>
      </w:r>
      <w:r w:rsidR="00265578" w:rsidRPr="00253516">
        <w:rPr>
          <w:rFonts w:ascii="Garamond" w:hAnsi="Garamond"/>
          <w:i/>
          <w:iCs/>
          <w:sz w:val="22"/>
          <w:szCs w:val="22"/>
        </w:rPr>
        <w:t>y</w:t>
      </w:r>
      <w:r w:rsidRPr="00253516">
        <w:rPr>
          <w:rFonts w:ascii="Garamond" w:hAnsi="Garamond"/>
          <w:sz w:val="22"/>
          <w:szCs w:val="22"/>
        </w:rPr>
        <w:t>. Academy of Management Annual Conference, Boston, MA</w:t>
      </w:r>
    </w:p>
    <w:p w14:paraId="6EE941AE" w14:textId="3A92608B" w:rsidR="00040181" w:rsidRPr="00253516" w:rsidRDefault="00265578" w:rsidP="00AA2C9E">
      <w:pPr>
        <w:widowControl w:val="0"/>
        <w:snapToGrid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 xml:space="preserve">Madjar, N., Piplani, R., Gilson, L., &amp; Grosser, T. </w:t>
      </w:r>
      <w:r w:rsidR="00A93D1C" w:rsidRPr="00253516">
        <w:rPr>
          <w:rFonts w:ascii="Garamond" w:hAnsi="Garamond"/>
          <w:szCs w:val="22"/>
        </w:rPr>
        <w:t>(</w:t>
      </w:r>
      <w:proofErr w:type="gramStart"/>
      <w:r w:rsidR="007646D4" w:rsidRPr="00253516">
        <w:rPr>
          <w:rFonts w:ascii="Garamond" w:hAnsi="Garamond"/>
          <w:szCs w:val="22"/>
        </w:rPr>
        <w:t>August,</w:t>
      </w:r>
      <w:proofErr w:type="gramEnd"/>
      <w:r w:rsidR="007646D4" w:rsidRPr="00253516">
        <w:rPr>
          <w:rFonts w:ascii="Garamond" w:hAnsi="Garamond"/>
          <w:szCs w:val="22"/>
        </w:rPr>
        <w:t xml:space="preserve"> </w:t>
      </w:r>
      <w:r w:rsidR="00A93D1C" w:rsidRPr="00253516">
        <w:rPr>
          <w:rFonts w:ascii="Garamond" w:hAnsi="Garamond"/>
          <w:szCs w:val="22"/>
        </w:rPr>
        <w:t>202</w:t>
      </w:r>
      <w:r w:rsidR="004109C5" w:rsidRPr="00253516">
        <w:rPr>
          <w:rFonts w:ascii="Garamond" w:hAnsi="Garamond"/>
          <w:szCs w:val="22"/>
        </w:rPr>
        <w:t>2</w:t>
      </w:r>
      <w:r w:rsidR="00A93D1C" w:rsidRPr="00253516">
        <w:rPr>
          <w:rFonts w:ascii="Garamond" w:hAnsi="Garamond"/>
          <w:szCs w:val="22"/>
        </w:rPr>
        <w:t xml:space="preserve">) </w:t>
      </w:r>
      <w:r w:rsidR="00A93D1C" w:rsidRPr="00253516">
        <w:rPr>
          <w:rFonts w:ascii="Garamond" w:hAnsi="Garamond"/>
          <w:i/>
          <w:iCs/>
          <w:szCs w:val="22"/>
        </w:rPr>
        <w:t>Family as Part of the Social Context for Creativity: The Bright Side of Working from Home</w:t>
      </w:r>
      <w:r w:rsidR="00A93D1C" w:rsidRPr="00253516">
        <w:rPr>
          <w:rFonts w:ascii="Garamond" w:hAnsi="Garamond"/>
          <w:szCs w:val="22"/>
        </w:rPr>
        <w:t xml:space="preserve">, </w:t>
      </w:r>
      <w:r w:rsidR="00040181" w:rsidRPr="00253516">
        <w:rPr>
          <w:rFonts w:ascii="Garamond" w:hAnsi="Garamond"/>
          <w:szCs w:val="22"/>
        </w:rPr>
        <w:t>Academy of Management Annual Conference</w:t>
      </w:r>
      <w:r w:rsidR="00C07F1C" w:rsidRPr="00253516">
        <w:rPr>
          <w:rFonts w:ascii="Garamond" w:hAnsi="Garamond"/>
          <w:szCs w:val="22"/>
        </w:rPr>
        <w:t>, Seattle, W</w:t>
      </w:r>
      <w:r w:rsidR="007C3574" w:rsidRPr="00253516">
        <w:rPr>
          <w:rFonts w:ascii="Garamond" w:hAnsi="Garamond"/>
          <w:szCs w:val="22"/>
        </w:rPr>
        <w:t>A</w:t>
      </w:r>
    </w:p>
    <w:p w14:paraId="0574A134" w14:textId="63ECB3A2" w:rsidR="009D129A" w:rsidRPr="00253516" w:rsidRDefault="009D129A" w:rsidP="009D129A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lastRenderedPageBreak/>
        <w:t>Madjar, N. (</w:t>
      </w:r>
      <w:proofErr w:type="gramStart"/>
      <w:r w:rsidRPr="00253516">
        <w:rPr>
          <w:rFonts w:ascii="Garamond" w:hAnsi="Garamond"/>
          <w:szCs w:val="22"/>
        </w:rPr>
        <w:t>April,</w:t>
      </w:r>
      <w:proofErr w:type="gramEnd"/>
      <w:r w:rsidRPr="00253516">
        <w:rPr>
          <w:rFonts w:ascii="Garamond" w:hAnsi="Garamond"/>
          <w:szCs w:val="22"/>
        </w:rPr>
        <w:t xml:space="preserve"> 2022). </w:t>
      </w:r>
      <w:r w:rsidRPr="00253516">
        <w:rPr>
          <w:rFonts w:ascii="Garamond" w:hAnsi="Garamond"/>
          <w:i/>
          <w:iCs/>
          <w:szCs w:val="22"/>
        </w:rPr>
        <w:t>Family and Creativity at Work: How to Facilitate Creativity Across Life Domains</w:t>
      </w:r>
      <w:r w:rsidR="00860EA0" w:rsidRPr="00253516">
        <w:rPr>
          <w:rFonts w:ascii="Garamond" w:hAnsi="Garamond"/>
          <w:szCs w:val="22"/>
        </w:rPr>
        <w:t xml:space="preserve">, </w:t>
      </w:r>
      <w:r w:rsidRPr="00253516">
        <w:rPr>
          <w:rFonts w:ascii="Garamond" w:hAnsi="Garamond"/>
          <w:szCs w:val="22"/>
        </w:rPr>
        <w:t>SIOP Annual Meeting, Seattle, WA</w:t>
      </w:r>
      <w:r w:rsidRPr="00253516">
        <w:rPr>
          <w:rFonts w:ascii="Garamond" w:hAnsi="Garamond"/>
        </w:rPr>
        <w:t>.</w:t>
      </w:r>
    </w:p>
    <w:p w14:paraId="48D34E04" w14:textId="64F632F0" w:rsidR="009B2745" w:rsidRPr="00253516" w:rsidRDefault="009B2745" w:rsidP="00334D16">
      <w:pPr>
        <w:widowControl w:val="0"/>
        <w:spacing w:before="240" w:line="200" w:lineRule="atLeast"/>
        <w:ind w:left="720" w:hanging="720"/>
        <w:rPr>
          <w:rFonts w:ascii="Garamond" w:hAnsi="Garamond"/>
          <w:iCs/>
          <w:szCs w:val="22"/>
        </w:rPr>
      </w:pPr>
      <w:r w:rsidRPr="00253516">
        <w:rPr>
          <w:rFonts w:ascii="Garamond" w:hAnsi="Garamond"/>
          <w:szCs w:val="22"/>
        </w:rPr>
        <w:t>Leroy, S. A., Schmidt, A. M. &amp; Madjar, N. (</w:t>
      </w:r>
      <w:proofErr w:type="gramStart"/>
      <w:r w:rsidRPr="00253516">
        <w:rPr>
          <w:rFonts w:ascii="Garamond" w:hAnsi="Garamond"/>
          <w:szCs w:val="22"/>
        </w:rPr>
        <w:t>August,</w:t>
      </w:r>
      <w:proofErr w:type="gramEnd"/>
      <w:r w:rsidRPr="00253516">
        <w:rPr>
          <w:rFonts w:ascii="Garamond" w:hAnsi="Garamond"/>
          <w:szCs w:val="22"/>
        </w:rPr>
        <w:t xml:space="preserve"> 2019) </w:t>
      </w:r>
      <w:r w:rsidRPr="00253516">
        <w:rPr>
          <w:rFonts w:ascii="Garamond" w:hAnsi="Garamond"/>
          <w:i/>
          <w:iCs/>
          <w:szCs w:val="22"/>
        </w:rPr>
        <w:t>Interrupted Work: An Integrated Review of Task Transitions and Future Directions</w:t>
      </w:r>
      <w:r w:rsidRPr="00253516">
        <w:rPr>
          <w:rFonts w:ascii="Garamond" w:hAnsi="Garamond"/>
          <w:szCs w:val="22"/>
        </w:rPr>
        <w:t xml:space="preserve">, Academy of Management Annual Conference, Boston, MA. </w:t>
      </w:r>
    </w:p>
    <w:p w14:paraId="5E842207" w14:textId="3C964892" w:rsidR="009B2745" w:rsidRPr="00253516" w:rsidRDefault="009B2745" w:rsidP="00334D16">
      <w:pPr>
        <w:pStyle w:val="BodyText2"/>
        <w:spacing w:before="240"/>
        <w:ind w:left="720" w:hanging="720"/>
        <w:jc w:val="left"/>
        <w:rPr>
          <w:szCs w:val="24"/>
        </w:rPr>
      </w:pPr>
      <w:r w:rsidRPr="00253516">
        <w:rPr>
          <w:szCs w:val="22"/>
        </w:rPr>
        <w:t>Grosser, T., Gilson, L. L., Dong, Y., &amp; Madjar, N. (</w:t>
      </w:r>
      <w:proofErr w:type="gramStart"/>
      <w:r w:rsidRPr="00253516">
        <w:rPr>
          <w:szCs w:val="22"/>
        </w:rPr>
        <w:t>August,</w:t>
      </w:r>
      <w:proofErr w:type="gramEnd"/>
      <w:r w:rsidRPr="00253516">
        <w:rPr>
          <w:szCs w:val="22"/>
        </w:rPr>
        <w:t xml:space="preserve"> 2018) Overestimating Creativity: Creative</w:t>
      </w:r>
      <w:r w:rsidR="003947A9" w:rsidRPr="00253516">
        <w:rPr>
          <w:szCs w:val="22"/>
        </w:rPr>
        <w:t xml:space="preserve"> </w:t>
      </w:r>
      <w:r w:rsidRPr="00253516">
        <w:rPr>
          <w:szCs w:val="22"/>
        </w:rPr>
        <w:t>Self-Enhancement in a Team Context. Academy of Management Annual Conference, Chicago, IL</w:t>
      </w:r>
      <w:r w:rsidRPr="00253516">
        <w:rPr>
          <w:szCs w:val="24"/>
        </w:rPr>
        <w:t xml:space="preserve">. </w:t>
      </w:r>
    </w:p>
    <w:p w14:paraId="0E1A57FD" w14:textId="77777777" w:rsidR="009B2745" w:rsidRPr="00253516" w:rsidRDefault="009B2745" w:rsidP="00334D16">
      <w:pPr>
        <w:pStyle w:val="BodyText2"/>
        <w:spacing w:before="240"/>
        <w:ind w:left="720" w:hanging="720"/>
        <w:jc w:val="left"/>
        <w:rPr>
          <w:szCs w:val="24"/>
        </w:rPr>
      </w:pPr>
      <w:proofErr w:type="spellStart"/>
      <w:r w:rsidRPr="00253516">
        <w:rPr>
          <w:szCs w:val="24"/>
        </w:rPr>
        <w:t>Bissola</w:t>
      </w:r>
      <w:proofErr w:type="spellEnd"/>
      <w:r w:rsidRPr="00253516">
        <w:rPr>
          <w:szCs w:val="24"/>
        </w:rPr>
        <w:t>, R.</w:t>
      </w:r>
      <w:proofErr w:type="gramStart"/>
      <w:r w:rsidRPr="00253516">
        <w:rPr>
          <w:szCs w:val="24"/>
        </w:rPr>
        <w:t>,  Imperatori</w:t>
      </w:r>
      <w:proofErr w:type="gramEnd"/>
      <w:r w:rsidRPr="00253516">
        <w:rPr>
          <w:szCs w:val="24"/>
        </w:rPr>
        <w:t>, B.</w:t>
      </w:r>
      <w:proofErr w:type="gramStart"/>
      <w:r w:rsidRPr="00253516">
        <w:rPr>
          <w:szCs w:val="24"/>
        </w:rPr>
        <w:t>,  Mochi</w:t>
      </w:r>
      <w:proofErr w:type="gramEnd"/>
      <w:r w:rsidRPr="00253516">
        <w:rPr>
          <w:szCs w:val="24"/>
        </w:rPr>
        <w:t>, F. &amp; Madjar, N.  (</w:t>
      </w:r>
      <w:proofErr w:type="gramStart"/>
      <w:r w:rsidRPr="00253516">
        <w:rPr>
          <w:szCs w:val="24"/>
        </w:rPr>
        <w:t>July,</w:t>
      </w:r>
      <w:proofErr w:type="gramEnd"/>
      <w:r w:rsidRPr="00253516">
        <w:rPr>
          <w:szCs w:val="24"/>
        </w:rPr>
        <w:t xml:space="preserve"> 2018) </w:t>
      </w:r>
      <w:r w:rsidRPr="00253516">
        <w:rPr>
          <w:i/>
          <w:szCs w:val="24"/>
        </w:rPr>
        <w:t xml:space="preserve">A trouble shared is a trouble halved. Team creativity even with negative mood and without supportive leadership style </w:t>
      </w:r>
      <w:r w:rsidRPr="00253516">
        <w:rPr>
          <w:szCs w:val="24"/>
        </w:rPr>
        <w:t xml:space="preserve">EGOS Annual Conference, Tallin, Estonia. </w:t>
      </w:r>
    </w:p>
    <w:p w14:paraId="24E2E7FD" w14:textId="35B8EE52" w:rsidR="00C94FF0" w:rsidRPr="00253516" w:rsidRDefault="00C94FF0" w:rsidP="00334D16">
      <w:pPr>
        <w:pStyle w:val="BodyText2"/>
        <w:spacing w:before="240"/>
        <w:ind w:left="720" w:hanging="720"/>
        <w:jc w:val="left"/>
      </w:pPr>
      <w:r w:rsidRPr="00253516">
        <w:t>Grosser, T., Madjar, N., Dong, Y. &amp; Gilson, L. (</w:t>
      </w:r>
      <w:proofErr w:type="gramStart"/>
      <w:r w:rsidRPr="00253516">
        <w:t>August,</w:t>
      </w:r>
      <w:proofErr w:type="gramEnd"/>
      <w:r w:rsidRPr="00253516">
        <w:t xml:space="preserve"> 2017). </w:t>
      </w:r>
      <w:r w:rsidRPr="00253516">
        <w:rPr>
          <w:i/>
        </w:rPr>
        <w:t xml:space="preserve"> </w:t>
      </w:r>
      <w:proofErr w:type="spellStart"/>
      <w:r w:rsidRPr="00253516">
        <w:rPr>
          <w:i/>
        </w:rPr>
        <w:t>Hypercompetitiveness</w:t>
      </w:r>
      <w:proofErr w:type="spellEnd"/>
      <w:r w:rsidRPr="00253516">
        <w:rPr>
          <w:i/>
        </w:rPr>
        <w:t xml:space="preserve">, Team Creative Performance, and Individual Satisfaction. </w:t>
      </w:r>
      <w:r w:rsidRPr="00253516">
        <w:t xml:space="preserve">Academy of Management Annual Conference, Atlanta, GA. </w:t>
      </w:r>
    </w:p>
    <w:p w14:paraId="42A0F5C4" w14:textId="505BFE83" w:rsidR="00585F4B" w:rsidRPr="00253516" w:rsidRDefault="00712D41" w:rsidP="00334D16">
      <w:pPr>
        <w:pStyle w:val="BodyText2"/>
        <w:spacing w:before="240"/>
        <w:ind w:left="720" w:hanging="720"/>
        <w:jc w:val="left"/>
      </w:pPr>
      <w:r w:rsidRPr="00253516">
        <w:t>Madjar, N. (</w:t>
      </w:r>
      <w:proofErr w:type="gramStart"/>
      <w:r w:rsidRPr="00253516">
        <w:t>July,</w:t>
      </w:r>
      <w:proofErr w:type="gramEnd"/>
      <w:r w:rsidRPr="00253516">
        <w:t xml:space="preserve"> 2016) The Power of International Experiences for Creativity, EGOS Annual Conference, Naples, Italy. </w:t>
      </w:r>
    </w:p>
    <w:p w14:paraId="781A3281" w14:textId="4735589A" w:rsidR="00403E18" w:rsidRPr="00253516" w:rsidRDefault="00403E18" w:rsidP="00334D16">
      <w:pPr>
        <w:pStyle w:val="BodyText2"/>
        <w:spacing w:before="240"/>
        <w:ind w:left="720" w:hanging="720"/>
        <w:jc w:val="left"/>
      </w:pPr>
      <w:r w:rsidRPr="00253516">
        <w:t>Byron, K., Madjar., N., &amp; Perry-Smith, J. (</w:t>
      </w:r>
      <w:proofErr w:type="gramStart"/>
      <w:r w:rsidRPr="00253516">
        <w:t>August,</w:t>
      </w:r>
      <w:proofErr w:type="gramEnd"/>
      <w:r w:rsidRPr="00253516">
        <w:t xml:space="preserve"> 2015). </w:t>
      </w:r>
      <w:r w:rsidRPr="00253516">
        <w:rPr>
          <w:i/>
        </w:rPr>
        <w:t>Creativity in Unexpected Places: The Role of Non-work Others from an Identity Perspective</w:t>
      </w:r>
      <w:r w:rsidRPr="00253516">
        <w:t xml:space="preserve">. Academy of Management </w:t>
      </w:r>
      <w:r w:rsidR="00015D47" w:rsidRPr="00253516">
        <w:t xml:space="preserve">Annual Conference, Vancouver, BC. </w:t>
      </w:r>
    </w:p>
    <w:p w14:paraId="7CDA0FAD" w14:textId="7F629363" w:rsidR="00EE16BA" w:rsidRPr="00253516" w:rsidRDefault="00993E93" w:rsidP="00C46A1F">
      <w:pPr>
        <w:pStyle w:val="SectionTitle"/>
        <w:keepNext/>
        <w:spacing w:after="120" w:line="240" w:lineRule="auto"/>
        <w:rPr>
          <w:b/>
        </w:rPr>
      </w:pPr>
      <w:r w:rsidRPr="00253516">
        <w:rPr>
          <w:b/>
        </w:rPr>
        <w:t>ORGANIZED</w:t>
      </w:r>
      <w:r w:rsidR="00EE16BA" w:rsidRPr="00253516">
        <w:rPr>
          <w:b/>
        </w:rPr>
        <w:t xml:space="preserve"> SymposiA</w:t>
      </w:r>
      <w:r w:rsidRPr="00253516">
        <w:rPr>
          <w:b/>
        </w:rPr>
        <w:t xml:space="preserve"> and Invited Presentations</w:t>
      </w:r>
    </w:p>
    <w:p w14:paraId="54EA3C5F" w14:textId="7052C363" w:rsidR="00AE0B98" w:rsidRPr="00253516" w:rsidRDefault="00AE0B98" w:rsidP="00334D16">
      <w:pPr>
        <w:pStyle w:val="Heading4"/>
        <w:spacing w:before="2" w:after="120" w:line="240" w:lineRule="auto"/>
        <w:ind w:left="720" w:hanging="720"/>
        <w:rPr>
          <w:i w:val="0"/>
          <w:iCs/>
          <w:szCs w:val="24"/>
        </w:rPr>
      </w:pPr>
      <w:r w:rsidRPr="00253516">
        <w:rPr>
          <w:i w:val="0"/>
          <w:iCs/>
        </w:rPr>
        <w:t>Litchfield</w:t>
      </w:r>
      <w:r w:rsidRPr="00253516">
        <w:rPr>
          <w:i w:val="0"/>
          <w:iCs/>
          <w:szCs w:val="24"/>
        </w:rPr>
        <w:t xml:space="preserve">, R &amp; Madjar, N. (Co-chairs) </w:t>
      </w:r>
      <w:r w:rsidR="00DB3B49" w:rsidRPr="00253516">
        <w:rPr>
          <w:i w:val="0"/>
          <w:iCs/>
          <w:szCs w:val="24"/>
        </w:rPr>
        <w:t>(</w:t>
      </w:r>
      <w:proofErr w:type="gramStart"/>
      <w:r w:rsidR="00DB3B49" w:rsidRPr="00253516">
        <w:rPr>
          <w:i w:val="0"/>
          <w:iCs/>
          <w:szCs w:val="24"/>
        </w:rPr>
        <w:t>August,</w:t>
      </w:r>
      <w:proofErr w:type="gramEnd"/>
      <w:r w:rsidR="00DB3B49" w:rsidRPr="00253516">
        <w:rPr>
          <w:i w:val="0"/>
          <w:iCs/>
          <w:szCs w:val="24"/>
        </w:rPr>
        <w:t xml:space="preserve"> 2023) </w:t>
      </w:r>
      <w:r w:rsidRPr="00253516">
        <w:rPr>
          <w:szCs w:val="24"/>
        </w:rPr>
        <w:t>Other People, My Creativity: Social Interactions, Networks, Role Models, and Individual Creativity</w:t>
      </w:r>
      <w:r w:rsidR="00DB3B49" w:rsidRPr="00253516">
        <w:rPr>
          <w:szCs w:val="24"/>
        </w:rPr>
        <w:t xml:space="preserve">. </w:t>
      </w:r>
      <w:r w:rsidR="00DB3B49" w:rsidRPr="00253516">
        <w:rPr>
          <w:i w:val="0"/>
          <w:iCs/>
          <w:szCs w:val="24"/>
        </w:rPr>
        <w:t>Academy of Management Annual Conference, Boston, MA</w:t>
      </w:r>
    </w:p>
    <w:p w14:paraId="4CFA4A1F" w14:textId="430FE53F" w:rsidR="00711D41" w:rsidRPr="00253516" w:rsidRDefault="00711D41" w:rsidP="00334D16">
      <w:pPr>
        <w:pStyle w:val="Heading4"/>
        <w:spacing w:before="2" w:after="120" w:line="240" w:lineRule="auto"/>
        <w:ind w:left="720" w:hanging="720"/>
        <w:rPr>
          <w:i w:val="0"/>
          <w:iCs/>
        </w:rPr>
      </w:pPr>
      <w:r w:rsidRPr="00253516">
        <w:rPr>
          <w:i w:val="0"/>
          <w:iCs/>
        </w:rPr>
        <w:t>Madjar, N. &amp; Jaussi, K. (Co-</w:t>
      </w:r>
      <w:r w:rsidR="007B25B4" w:rsidRPr="00253516">
        <w:rPr>
          <w:i w:val="0"/>
          <w:iCs/>
        </w:rPr>
        <w:t>chairs) (</w:t>
      </w:r>
      <w:proofErr w:type="gramStart"/>
      <w:r w:rsidR="007B25B4" w:rsidRPr="00253516">
        <w:rPr>
          <w:i w:val="0"/>
          <w:iCs/>
        </w:rPr>
        <w:t>August,</w:t>
      </w:r>
      <w:proofErr w:type="gramEnd"/>
      <w:r w:rsidR="007B25B4" w:rsidRPr="00253516">
        <w:rPr>
          <w:i w:val="0"/>
          <w:iCs/>
        </w:rPr>
        <w:t xml:space="preserve"> 2022)</w:t>
      </w:r>
      <w:r w:rsidR="007B25B4" w:rsidRPr="00253516">
        <w:t xml:space="preserve"> Broadening the Scope of the Social Context for Creativity:  New forms of “Together” to Create a Better World.  </w:t>
      </w:r>
      <w:r w:rsidR="000E5ECD" w:rsidRPr="00253516">
        <w:rPr>
          <w:i w:val="0"/>
          <w:iCs/>
        </w:rPr>
        <w:t>Academy of Management Annual Conference, Seattle, WA</w:t>
      </w:r>
    </w:p>
    <w:p w14:paraId="77AC63AF" w14:textId="7C182474" w:rsidR="00391708" w:rsidRPr="00253516" w:rsidRDefault="00137776" w:rsidP="00334D16">
      <w:pPr>
        <w:pStyle w:val="Objective"/>
        <w:spacing w:after="120" w:line="240" w:lineRule="auto"/>
        <w:ind w:left="720" w:hanging="720"/>
        <w:rPr>
          <w:sz w:val="24"/>
          <w:szCs w:val="24"/>
        </w:rPr>
      </w:pPr>
      <w:r w:rsidRPr="00253516">
        <w:rPr>
          <w:sz w:val="24"/>
          <w:szCs w:val="24"/>
        </w:rPr>
        <w:t>Grosser, T. &amp; Madjar, N. (Co-chairs) (</w:t>
      </w:r>
      <w:proofErr w:type="gramStart"/>
      <w:r w:rsidRPr="00253516">
        <w:rPr>
          <w:sz w:val="24"/>
          <w:szCs w:val="24"/>
        </w:rPr>
        <w:t>August,</w:t>
      </w:r>
      <w:proofErr w:type="gramEnd"/>
      <w:r w:rsidRPr="00253516">
        <w:rPr>
          <w:sz w:val="24"/>
          <w:szCs w:val="24"/>
        </w:rPr>
        <w:t xml:space="preserve"> 2014) </w:t>
      </w:r>
      <w:r w:rsidRPr="00253516">
        <w:rPr>
          <w:i/>
          <w:sz w:val="24"/>
          <w:szCs w:val="24"/>
        </w:rPr>
        <w:t>Social Network Drivers of Creativity and Innovation at the Individual and Team Leve</w:t>
      </w:r>
      <w:r w:rsidRPr="00253516">
        <w:rPr>
          <w:sz w:val="24"/>
          <w:szCs w:val="24"/>
        </w:rPr>
        <w:t>l, Academy of Management Annual Conference, Philadelphia, PA.</w:t>
      </w:r>
    </w:p>
    <w:p w14:paraId="77CADFED" w14:textId="140CEA3C" w:rsidR="00993E93" w:rsidRPr="00253516" w:rsidRDefault="00993E93" w:rsidP="00334D16">
      <w:pPr>
        <w:pStyle w:val="Heading4"/>
        <w:spacing w:before="2" w:after="120" w:line="240" w:lineRule="auto"/>
        <w:ind w:left="720" w:hanging="720"/>
        <w:rPr>
          <w:szCs w:val="24"/>
        </w:rPr>
      </w:pPr>
      <w:r w:rsidRPr="00253516">
        <w:rPr>
          <w:i w:val="0"/>
        </w:rPr>
        <w:t>Madjar</w:t>
      </w:r>
      <w:r w:rsidRPr="00253516">
        <w:rPr>
          <w:szCs w:val="24"/>
        </w:rPr>
        <w:t xml:space="preserve">, N. </w:t>
      </w:r>
      <w:r w:rsidRPr="00253516">
        <w:rPr>
          <w:i w:val="0"/>
          <w:iCs/>
          <w:szCs w:val="24"/>
        </w:rPr>
        <w:t>(</w:t>
      </w:r>
      <w:proofErr w:type="gramStart"/>
      <w:r w:rsidRPr="00253516">
        <w:rPr>
          <w:i w:val="0"/>
          <w:iCs/>
          <w:szCs w:val="24"/>
        </w:rPr>
        <w:t>December,</w:t>
      </w:r>
      <w:proofErr w:type="gramEnd"/>
      <w:r w:rsidRPr="00253516">
        <w:rPr>
          <w:i w:val="0"/>
          <w:iCs/>
          <w:szCs w:val="24"/>
        </w:rPr>
        <w:t xml:space="preserve"> 2011)</w:t>
      </w:r>
      <w:r w:rsidRPr="00253516">
        <w:rPr>
          <w:szCs w:val="24"/>
        </w:rPr>
        <w:t xml:space="preserve"> From Distractive Voice and Deviance to Creativity.</w:t>
      </w:r>
      <w:r w:rsidR="00C3141F" w:rsidRPr="00253516">
        <w:rPr>
          <w:i w:val="0"/>
          <w:szCs w:val="24"/>
        </w:rPr>
        <w:t xml:space="preserve"> </w:t>
      </w:r>
      <w:r w:rsidRPr="00253516">
        <w:rPr>
          <w:szCs w:val="24"/>
        </w:rPr>
        <w:t xml:space="preserve">Could We Turn Employee Frustrations into </w:t>
      </w:r>
      <w:proofErr w:type="gramStart"/>
      <w:r w:rsidRPr="00253516">
        <w:rPr>
          <w:szCs w:val="24"/>
        </w:rPr>
        <w:t>Innovation?,</w:t>
      </w:r>
      <w:proofErr w:type="gramEnd"/>
      <w:r w:rsidRPr="00253516">
        <w:rPr>
          <w:szCs w:val="24"/>
        </w:rPr>
        <w:t xml:space="preserve"> </w:t>
      </w:r>
      <w:r w:rsidRPr="00253516">
        <w:rPr>
          <w:i w:val="0"/>
          <w:iCs/>
          <w:szCs w:val="24"/>
        </w:rPr>
        <w:t>Technion University, Haifa, Israel.</w:t>
      </w:r>
      <w:r w:rsidRPr="00253516">
        <w:rPr>
          <w:szCs w:val="24"/>
        </w:rPr>
        <w:t xml:space="preserve"> </w:t>
      </w:r>
    </w:p>
    <w:p w14:paraId="54986D29" w14:textId="0D6BE592" w:rsidR="00EE16BA" w:rsidRPr="00253516" w:rsidRDefault="00EE16BA" w:rsidP="00334D16">
      <w:pPr>
        <w:pStyle w:val="Objective"/>
        <w:spacing w:after="120" w:line="240" w:lineRule="auto"/>
        <w:ind w:left="720" w:hanging="720"/>
        <w:rPr>
          <w:sz w:val="24"/>
          <w:szCs w:val="24"/>
        </w:rPr>
      </w:pPr>
      <w:r w:rsidRPr="00253516">
        <w:rPr>
          <w:sz w:val="24"/>
          <w:szCs w:val="24"/>
        </w:rPr>
        <w:t>Madjar, N</w:t>
      </w:r>
      <w:r w:rsidR="006C7693" w:rsidRPr="00253516">
        <w:rPr>
          <w:sz w:val="24"/>
          <w:szCs w:val="24"/>
        </w:rPr>
        <w:t>. &amp; Perry-Smith, J. (Co-chairs)</w:t>
      </w:r>
      <w:r w:rsidRPr="00253516">
        <w:rPr>
          <w:sz w:val="24"/>
          <w:szCs w:val="24"/>
        </w:rPr>
        <w:t xml:space="preserve"> </w:t>
      </w:r>
      <w:proofErr w:type="gramStart"/>
      <w:r w:rsidRPr="00253516">
        <w:rPr>
          <w:sz w:val="24"/>
          <w:szCs w:val="24"/>
        </w:rPr>
        <w:t>August,</w:t>
      </w:r>
      <w:proofErr w:type="gramEnd"/>
      <w:r w:rsidRPr="00253516">
        <w:rPr>
          <w:sz w:val="24"/>
          <w:szCs w:val="24"/>
        </w:rPr>
        <w:t xml:space="preserve"> 2010) </w:t>
      </w:r>
      <w:r w:rsidRPr="00253516">
        <w:rPr>
          <w:i/>
          <w:iCs/>
          <w:sz w:val="24"/>
          <w:szCs w:val="24"/>
        </w:rPr>
        <w:t xml:space="preserve">Social Relationships and Creativity at Work: Creativity as an Interpersonal Social Process, </w:t>
      </w:r>
      <w:r w:rsidRPr="00253516">
        <w:rPr>
          <w:sz w:val="24"/>
          <w:szCs w:val="24"/>
        </w:rPr>
        <w:t>Academy of Management National Conference, Academy of Management, Montreal, Canada.</w:t>
      </w:r>
    </w:p>
    <w:p w14:paraId="0D3CB2B1" w14:textId="67AF2158" w:rsidR="00BE07C5" w:rsidRPr="00253516" w:rsidRDefault="00EE16BA" w:rsidP="00334D16">
      <w:pPr>
        <w:pStyle w:val="Heading4"/>
        <w:spacing w:before="2" w:after="120" w:line="240" w:lineRule="auto"/>
        <w:ind w:left="720" w:hanging="720"/>
        <w:rPr>
          <w:i w:val="0"/>
        </w:rPr>
      </w:pPr>
      <w:r w:rsidRPr="00253516">
        <w:rPr>
          <w:i w:val="0"/>
          <w:iCs/>
        </w:rPr>
        <w:lastRenderedPageBreak/>
        <w:t>Madjar, N. –</w:t>
      </w:r>
      <w:r w:rsidRPr="00253516">
        <w:t xml:space="preserve"> </w:t>
      </w:r>
      <w:r w:rsidRPr="00253516">
        <w:rPr>
          <w:i w:val="0"/>
        </w:rPr>
        <w:t>Symposium Discussant (</w:t>
      </w:r>
      <w:proofErr w:type="gramStart"/>
      <w:r w:rsidRPr="00253516">
        <w:rPr>
          <w:i w:val="0"/>
        </w:rPr>
        <w:t>April,</w:t>
      </w:r>
      <w:proofErr w:type="gramEnd"/>
      <w:r w:rsidRPr="00253516">
        <w:rPr>
          <w:i w:val="0"/>
        </w:rPr>
        <w:t xml:space="preserve"> 2007)</w:t>
      </w:r>
      <w:r w:rsidRPr="00253516">
        <w:t xml:space="preserve"> Toward a Global Understanding of Innovation and </w:t>
      </w:r>
      <w:r w:rsidRPr="00253516">
        <w:rPr>
          <w:i w:val="0"/>
        </w:rPr>
        <w:t>Creativity, Society for Industrial and Organizational Psychology Annual Conference, New York City, NY</w:t>
      </w:r>
    </w:p>
    <w:p w14:paraId="5E96FCCA" w14:textId="77777777" w:rsidR="00D52A6F" w:rsidRPr="00253516" w:rsidRDefault="00D52A6F" w:rsidP="00D52A6F">
      <w:pPr>
        <w:pStyle w:val="SectionTitle"/>
        <w:keepNext/>
        <w:spacing w:after="120" w:line="240" w:lineRule="auto"/>
      </w:pPr>
      <w:r w:rsidRPr="00253516">
        <w:rPr>
          <w:b/>
        </w:rPr>
        <w:t>GRANTS, Honors and Awards</w:t>
      </w:r>
    </w:p>
    <w:p w14:paraId="324DFDF8" w14:textId="516E2410" w:rsidR="000F00DE" w:rsidRPr="00253516" w:rsidRDefault="000F00DE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2021 – UConn AAUP Teaching Excellence Career Award</w:t>
      </w:r>
    </w:p>
    <w:p w14:paraId="16A8B64C" w14:textId="77777777" w:rsidR="000F00DE" w:rsidRPr="00253516" w:rsidRDefault="000F00DE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616CBFD3" w14:textId="76402A6E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2020 – UConn School of Business Graduate Teaching Award</w:t>
      </w:r>
    </w:p>
    <w:p w14:paraId="2407F7D1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60BAD18F" w14:textId="05464E7C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2018 – School of Business Service Award</w:t>
      </w:r>
    </w:p>
    <w:p w14:paraId="7A064379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5D5761B5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 xml:space="preserve">2014/2015, 2015/2016, 2016/2017, 2017/2018, 2019/2020 - MBA Teacher of the Year, </w:t>
      </w:r>
      <w:proofErr w:type="gramStart"/>
      <w:r w:rsidRPr="00253516">
        <w:rPr>
          <w:rFonts w:ascii="Garamond" w:hAnsi="Garamond"/>
          <w:color w:val="000000"/>
        </w:rPr>
        <w:t>Management  -</w:t>
      </w:r>
      <w:proofErr w:type="gramEnd"/>
      <w:r w:rsidRPr="00253516">
        <w:rPr>
          <w:rFonts w:ascii="Garamond" w:hAnsi="Garamond"/>
          <w:color w:val="000000"/>
        </w:rPr>
        <w:t xml:space="preserve"> Student Award</w:t>
      </w:r>
    </w:p>
    <w:p w14:paraId="7C4C3431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127B3B08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 xml:space="preserve">2014 UConn School of Business Innovation in Teaching Award, Faculty Award </w:t>
      </w:r>
    </w:p>
    <w:p w14:paraId="1C9465DE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0414C5D3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Outstanding Reviewer Award, OB Division, Academy of Management – 2013</w:t>
      </w:r>
    </w:p>
    <w:p w14:paraId="2BF5F0C4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15226320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 xml:space="preserve">NSF “ASCCEND: Addressing Social Challenges through Creativity Engineering, Nanotechnology, and Diversity,” Co-PI </w:t>
      </w:r>
      <w:proofErr w:type="gramStart"/>
      <w:r w:rsidRPr="00253516">
        <w:rPr>
          <w:rFonts w:ascii="Garamond" w:hAnsi="Garamond"/>
          <w:color w:val="000000"/>
        </w:rPr>
        <w:t>with  Shor</w:t>
      </w:r>
      <w:proofErr w:type="gramEnd"/>
      <w:r w:rsidRPr="00253516">
        <w:rPr>
          <w:rFonts w:ascii="Garamond" w:hAnsi="Garamond"/>
          <w:color w:val="000000"/>
        </w:rPr>
        <w:t xml:space="preserve">, L., Agrios, A., Huey, B.  &amp; Silva, H. NSF Nanotechnology Undergraduate Education Program, NSF #12xxxxx. $199,999,000. 09/01/12-08/31/16. </w:t>
      </w:r>
    </w:p>
    <w:p w14:paraId="634186E2" w14:textId="77777777" w:rsidR="00D52A6F" w:rsidRPr="00253516" w:rsidRDefault="00D52A6F" w:rsidP="00D52A6F">
      <w:pPr>
        <w:widowControl w:val="0"/>
        <w:spacing w:line="200" w:lineRule="atLeast"/>
        <w:ind w:left="1440"/>
        <w:rPr>
          <w:rFonts w:ascii="Garamond" w:hAnsi="Garamond"/>
          <w:color w:val="000000"/>
        </w:rPr>
      </w:pPr>
    </w:p>
    <w:p w14:paraId="63E07825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Connecticut Center for Entrepreneurship and Innovation, University of Connecticut - Leadership and Decision Making for Creativity in Intrapreneurial Teams", (Funded), $12 000. (with L. Gilson) April 2009.</w:t>
      </w:r>
    </w:p>
    <w:p w14:paraId="356E20CC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 w:cs="Lucida Console"/>
          <w:color w:val="333399"/>
        </w:rPr>
      </w:pPr>
    </w:p>
    <w:p w14:paraId="5CED0787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Connecticut Center for Entrepreneurship and Innovation, University of Connecticut "The Creative Process in Intrapreneurial Teams", Connecticut Center for Entrepreneurship and Innovation, $5000. (with L. Gilson) May 2008.</w:t>
      </w:r>
    </w:p>
    <w:p w14:paraId="0C46A295" w14:textId="77777777" w:rsidR="00D52A6F" w:rsidRPr="00253516" w:rsidRDefault="00D52A6F" w:rsidP="00D52A6F">
      <w:pPr>
        <w:pStyle w:val="BodyText2"/>
        <w:spacing w:before="240"/>
        <w:jc w:val="left"/>
      </w:pPr>
      <w:r w:rsidRPr="00253516">
        <w:t>CIBER Grant, University of Connecticut - Factors for creativity in times of adversity and frustration: Insights from Bulgaria, $5000. February 2004.</w:t>
      </w:r>
    </w:p>
    <w:p w14:paraId="08061D57" w14:textId="77777777" w:rsidR="00D52A6F" w:rsidRPr="00253516" w:rsidRDefault="00D52A6F" w:rsidP="00D52A6F">
      <w:pPr>
        <w:pStyle w:val="Objective"/>
        <w:outlineLvl w:val="0"/>
        <w:rPr>
          <w:b/>
        </w:rPr>
      </w:pPr>
    </w:p>
    <w:p w14:paraId="5FE36C80" w14:textId="77777777" w:rsidR="00D52A6F" w:rsidRPr="00253516" w:rsidRDefault="00D52A6F" w:rsidP="00D52A6F">
      <w:pPr>
        <w:pStyle w:val="SectionTitle"/>
        <w:keepNext/>
        <w:spacing w:after="120" w:line="240" w:lineRule="auto"/>
        <w:rPr>
          <w:b/>
        </w:rPr>
      </w:pPr>
      <w:r w:rsidRPr="00253516">
        <w:rPr>
          <w:b/>
        </w:rPr>
        <w:t>Teaching Experience</w:t>
      </w:r>
    </w:p>
    <w:p w14:paraId="32C65B91" w14:textId="77777777" w:rsidR="00D52A6F" w:rsidRPr="00253516" w:rsidRDefault="00D52A6F" w:rsidP="00D52A6F">
      <w:pPr>
        <w:keepNext/>
        <w:ind w:firstLine="720"/>
        <w:rPr>
          <w:rFonts w:ascii="Garamond" w:hAnsi="Garamond" w:cs="Tahoma"/>
          <w:b/>
          <w:szCs w:val="22"/>
        </w:rPr>
      </w:pPr>
      <w:r w:rsidRPr="00253516">
        <w:rPr>
          <w:rFonts w:ascii="Garamond" w:hAnsi="Garamond" w:cs="Tahoma"/>
          <w:b/>
          <w:szCs w:val="22"/>
        </w:rPr>
        <w:t>GRADUATE LEVEL</w:t>
      </w:r>
      <w:r w:rsidRPr="00253516">
        <w:rPr>
          <w:rFonts w:ascii="Garamond" w:hAnsi="Garamond" w:cs="Tahoma"/>
          <w:b/>
          <w:szCs w:val="22"/>
        </w:rPr>
        <w:tab/>
      </w:r>
      <w:r w:rsidRPr="00253516">
        <w:rPr>
          <w:rFonts w:ascii="Garamond" w:hAnsi="Garamond" w:cs="Tahoma"/>
          <w:b/>
          <w:szCs w:val="22"/>
        </w:rPr>
        <w:tab/>
      </w:r>
    </w:p>
    <w:p w14:paraId="48131A2D" w14:textId="54F17CBD" w:rsidR="002D720D" w:rsidRPr="00253516" w:rsidRDefault="00D52A6F" w:rsidP="00D45203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  <w:bCs/>
          <w:szCs w:val="22"/>
        </w:rPr>
      </w:pPr>
      <w:r w:rsidRPr="00253516">
        <w:rPr>
          <w:rFonts w:ascii="Garamond" w:hAnsi="Garamond" w:cs="Tahoma"/>
          <w:b/>
          <w:szCs w:val="22"/>
        </w:rPr>
        <w:tab/>
      </w:r>
      <w:r w:rsidR="0051182D" w:rsidRPr="00253516">
        <w:rPr>
          <w:rFonts w:ascii="Garamond" w:hAnsi="Garamond" w:cs="Tahoma"/>
          <w:b/>
          <w:szCs w:val="22"/>
        </w:rPr>
        <w:t xml:space="preserve"> </w:t>
      </w:r>
      <w:r w:rsidR="002D720D" w:rsidRPr="00253516">
        <w:rPr>
          <w:rFonts w:ascii="Garamond" w:hAnsi="Garamond" w:cs="Tahoma"/>
          <w:bCs/>
          <w:szCs w:val="22"/>
        </w:rPr>
        <w:t xml:space="preserve">Managing Teams and Organization Culture (Management </w:t>
      </w:r>
      <w:r w:rsidR="009C0F9F" w:rsidRPr="00253516">
        <w:rPr>
          <w:rFonts w:ascii="Garamond" w:hAnsi="Garamond" w:cs="Tahoma"/>
          <w:bCs/>
          <w:szCs w:val="22"/>
        </w:rPr>
        <w:t>5582),</w:t>
      </w:r>
      <w:r w:rsidR="002D720D" w:rsidRPr="00253516">
        <w:rPr>
          <w:rFonts w:ascii="Garamond" w:hAnsi="Garamond" w:cs="Tahoma"/>
          <w:bCs/>
          <w:szCs w:val="22"/>
        </w:rPr>
        <w:t xml:space="preserve"> EMBA</w:t>
      </w:r>
    </w:p>
    <w:p w14:paraId="4D21AA4A" w14:textId="70E2CE59" w:rsidR="00D52A6F" w:rsidRPr="00253516" w:rsidRDefault="00D52A6F" w:rsidP="00D45203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  <w:szCs w:val="22"/>
        </w:rPr>
      </w:pPr>
      <w:r w:rsidRPr="00253516">
        <w:rPr>
          <w:rFonts w:ascii="Garamond" w:hAnsi="Garamond" w:cs="Tahoma"/>
          <w:szCs w:val="22"/>
        </w:rPr>
        <w:t>Managing Organizations (Management 338/5138/5182/5183), Core MBA curriculum</w:t>
      </w:r>
      <w:r w:rsidRPr="00253516">
        <w:rPr>
          <w:rFonts w:ascii="Garamond" w:hAnsi="Garamond" w:cs="Tahoma"/>
          <w:szCs w:val="22"/>
        </w:rPr>
        <w:tab/>
        <w:t xml:space="preserve"> </w:t>
      </w:r>
    </w:p>
    <w:p w14:paraId="1F8EA83C" w14:textId="77777777" w:rsidR="00D52A6F" w:rsidRPr="00253516" w:rsidRDefault="00D52A6F" w:rsidP="00D52A6F">
      <w:pPr>
        <w:tabs>
          <w:tab w:val="center" w:pos="270"/>
        </w:tabs>
        <w:ind w:left="1440" w:hanging="1440"/>
        <w:rPr>
          <w:rFonts w:ascii="Garamond" w:hAnsi="Garamond" w:cs="Tahoma"/>
          <w:szCs w:val="22"/>
        </w:rPr>
      </w:pPr>
    </w:p>
    <w:p w14:paraId="1D568C70" w14:textId="583F4FCF" w:rsidR="00D52A6F" w:rsidRPr="00253516" w:rsidRDefault="00D52A6F" w:rsidP="00D45203">
      <w:pPr>
        <w:tabs>
          <w:tab w:val="center" w:pos="270"/>
        </w:tabs>
        <w:ind w:left="1440" w:hanging="1440"/>
        <w:rPr>
          <w:rFonts w:ascii="Garamond" w:hAnsi="Garamond" w:cs="Tahoma"/>
          <w:szCs w:val="22"/>
        </w:rPr>
      </w:pPr>
      <w:r w:rsidRPr="00253516">
        <w:rPr>
          <w:rFonts w:ascii="Garamond" w:hAnsi="Garamond" w:cs="Tahoma"/>
          <w:szCs w:val="22"/>
        </w:rPr>
        <w:t>Negotiation Strategies (Management 5674)</w:t>
      </w:r>
      <w:r w:rsidR="004376F4" w:rsidRPr="00253516">
        <w:rPr>
          <w:rFonts w:ascii="Garamond" w:hAnsi="Garamond" w:cs="Tahoma"/>
          <w:szCs w:val="22"/>
        </w:rPr>
        <w:t>,</w:t>
      </w:r>
      <w:r w:rsidRPr="00253516">
        <w:rPr>
          <w:rFonts w:ascii="Garamond" w:hAnsi="Garamond" w:cs="Tahoma"/>
          <w:szCs w:val="22"/>
        </w:rPr>
        <w:t xml:space="preserve"> Elective class for Master level students</w:t>
      </w:r>
      <w:r w:rsidRPr="00253516">
        <w:rPr>
          <w:rFonts w:ascii="Garamond" w:hAnsi="Garamond" w:cs="Tahoma"/>
          <w:b/>
          <w:szCs w:val="22"/>
        </w:rPr>
        <w:t xml:space="preserve"> </w:t>
      </w:r>
    </w:p>
    <w:p w14:paraId="1C5664D4" w14:textId="77777777" w:rsidR="00D52A6F" w:rsidRPr="00253516" w:rsidRDefault="00D52A6F" w:rsidP="00D52A6F">
      <w:pPr>
        <w:tabs>
          <w:tab w:val="center" w:pos="270"/>
        </w:tabs>
        <w:rPr>
          <w:rFonts w:ascii="Garamond" w:hAnsi="Garamond" w:cs="Tahoma"/>
          <w:b/>
          <w:szCs w:val="22"/>
        </w:rPr>
      </w:pPr>
    </w:p>
    <w:p w14:paraId="3966DF13" w14:textId="77777777" w:rsidR="00D52A6F" w:rsidRPr="00253516" w:rsidRDefault="00D52A6F" w:rsidP="00D52A6F">
      <w:pPr>
        <w:keepNext/>
        <w:tabs>
          <w:tab w:val="center" w:pos="270"/>
        </w:tabs>
        <w:ind w:left="1440" w:hanging="1440"/>
        <w:rPr>
          <w:rFonts w:ascii="Garamond" w:hAnsi="Garamond" w:cs="Tahoma"/>
          <w:b/>
          <w:szCs w:val="22"/>
        </w:rPr>
      </w:pPr>
      <w:r w:rsidRPr="00253516">
        <w:rPr>
          <w:rFonts w:ascii="Garamond" w:hAnsi="Garamond" w:cs="Tahoma"/>
          <w:b/>
          <w:szCs w:val="22"/>
        </w:rPr>
        <w:tab/>
        <w:t xml:space="preserve">             UNDERGRADUATE LEVEL  </w:t>
      </w:r>
    </w:p>
    <w:p w14:paraId="592AB54D" w14:textId="2F8E1D0F" w:rsidR="000575A0" w:rsidRPr="00253516" w:rsidRDefault="000575A0" w:rsidP="00D52A6F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</w:rPr>
      </w:pPr>
      <w:r w:rsidRPr="00253516">
        <w:rPr>
          <w:rFonts w:ascii="Garamond" w:hAnsi="Garamond" w:cs="Tahoma"/>
        </w:rPr>
        <w:t xml:space="preserve">Mastering Creativity and Innovation (MENT/BADM 2240) Core curriculum course for Topic of Inquiry I </w:t>
      </w:r>
      <w:r w:rsidR="00F938E7" w:rsidRPr="00253516">
        <w:rPr>
          <w:rFonts w:ascii="Garamond" w:hAnsi="Garamond" w:cs="Tahoma"/>
        </w:rPr>
        <w:t xml:space="preserve">(Creativity, </w:t>
      </w:r>
      <w:r w:rsidR="009F5749" w:rsidRPr="00253516">
        <w:rPr>
          <w:rFonts w:ascii="Garamond" w:hAnsi="Garamond" w:cs="Tahoma"/>
        </w:rPr>
        <w:t>Design, Expression and Innovation)</w:t>
      </w:r>
    </w:p>
    <w:p w14:paraId="3A88AF60" w14:textId="3BC03E81" w:rsidR="00D52A6F" w:rsidRPr="00253516" w:rsidRDefault="00D52A6F" w:rsidP="00D52A6F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</w:rPr>
      </w:pPr>
      <w:r w:rsidRPr="00253516">
        <w:rPr>
          <w:rFonts w:ascii="Garamond" w:hAnsi="Garamond" w:cs="Tahoma"/>
        </w:rPr>
        <w:lastRenderedPageBreak/>
        <w:t xml:space="preserve">Managerial Negotiations (MGMT 3236) Elective course for Management and Business Majors </w:t>
      </w:r>
    </w:p>
    <w:p w14:paraId="28BCB6B1" w14:textId="38C49864" w:rsidR="00D52A6F" w:rsidRPr="00253516" w:rsidRDefault="00D52A6F" w:rsidP="00D52A6F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  <w:b/>
          <w:szCs w:val="22"/>
        </w:rPr>
      </w:pPr>
      <w:r w:rsidRPr="00253516">
        <w:rPr>
          <w:rFonts w:ascii="Garamond" w:hAnsi="Garamond" w:cs="Tahoma"/>
        </w:rPr>
        <w:t>Managing Creativity and Innovation in the Context of Nano-Enabled Technologies</w:t>
      </w:r>
      <w:r w:rsidR="00D1365E" w:rsidRPr="00253516">
        <w:rPr>
          <w:rFonts w:ascii="Garamond" w:hAnsi="Garamond" w:cs="Tahoma"/>
        </w:rPr>
        <w:t xml:space="preserve"> -</w:t>
      </w:r>
    </w:p>
    <w:p w14:paraId="6AB95C58" w14:textId="77777777" w:rsidR="00D52A6F" w:rsidRPr="00253516" w:rsidRDefault="00D52A6F" w:rsidP="00D52A6F">
      <w:pPr>
        <w:pStyle w:val="Heading2"/>
        <w:spacing w:before="0" w:after="0" w:line="240" w:lineRule="auto"/>
        <w:ind w:left="1440"/>
        <w:rPr>
          <w:rFonts w:cs="Tahoma"/>
          <w:caps w:val="0"/>
          <w:spacing w:val="0"/>
          <w:sz w:val="24"/>
          <w:szCs w:val="24"/>
        </w:rPr>
      </w:pPr>
      <w:r w:rsidRPr="00253516">
        <w:rPr>
          <w:rFonts w:cs="Tahoma"/>
          <w:caps w:val="0"/>
          <w:sz w:val="24"/>
          <w:szCs w:val="24"/>
        </w:rPr>
        <w:t>Interdisciplinary</w:t>
      </w:r>
      <w:r w:rsidRPr="00253516">
        <w:rPr>
          <w:caps w:val="0"/>
          <w:sz w:val="24"/>
          <w:szCs w:val="24"/>
        </w:rPr>
        <w:t xml:space="preserve"> course for business and engineering students</w:t>
      </w:r>
    </w:p>
    <w:p w14:paraId="64189713" w14:textId="785F15ED" w:rsidR="00D52A6F" w:rsidRPr="00253516" w:rsidRDefault="00D52A6F" w:rsidP="00D52A6F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</w:rPr>
      </w:pPr>
      <w:r w:rsidRPr="00253516">
        <w:rPr>
          <w:rFonts w:ascii="Garamond" w:hAnsi="Garamond" w:cs="Tahoma"/>
        </w:rPr>
        <w:t>Interpersonal and Managerial Behavior (MGMT 3101/301)</w:t>
      </w:r>
      <w:r w:rsidR="00D45203" w:rsidRPr="00253516">
        <w:rPr>
          <w:rFonts w:ascii="Garamond" w:hAnsi="Garamond" w:cs="Tahoma"/>
        </w:rPr>
        <w:t xml:space="preserve"> – Core business </w:t>
      </w:r>
      <w:proofErr w:type="gramStart"/>
      <w:r w:rsidR="002E6868" w:rsidRPr="00253516">
        <w:rPr>
          <w:rFonts w:ascii="Garamond" w:hAnsi="Garamond" w:cs="Tahoma"/>
        </w:rPr>
        <w:t>major</w:t>
      </w:r>
      <w:r w:rsidR="004376F4" w:rsidRPr="00253516">
        <w:rPr>
          <w:rFonts w:ascii="Garamond" w:hAnsi="Garamond" w:cs="Tahoma"/>
        </w:rPr>
        <w:t>s</w:t>
      </w:r>
      <w:proofErr w:type="gramEnd"/>
      <w:r w:rsidR="002E6868" w:rsidRPr="00253516">
        <w:rPr>
          <w:rFonts w:ascii="Garamond" w:hAnsi="Garamond" w:cs="Tahoma"/>
        </w:rPr>
        <w:t xml:space="preserve"> </w:t>
      </w:r>
      <w:r w:rsidR="00EE2849" w:rsidRPr="00253516">
        <w:rPr>
          <w:rFonts w:ascii="Garamond" w:hAnsi="Garamond" w:cs="Tahoma"/>
        </w:rPr>
        <w:t>course</w:t>
      </w:r>
    </w:p>
    <w:p w14:paraId="6CA95AAB" w14:textId="5B0FBAE9" w:rsidR="00D52A6F" w:rsidRPr="00253516" w:rsidRDefault="00D52A6F" w:rsidP="00EE2849">
      <w:pPr>
        <w:tabs>
          <w:tab w:val="center" w:pos="270"/>
        </w:tabs>
        <w:ind w:left="1440" w:hanging="1440"/>
        <w:rPr>
          <w:rFonts w:ascii="Garamond" w:hAnsi="Garamond" w:cs="Tahoma"/>
        </w:rPr>
      </w:pPr>
      <w:r w:rsidRPr="00253516">
        <w:rPr>
          <w:rFonts w:ascii="Garamond" w:hAnsi="Garamond" w:cs="Tahoma"/>
        </w:rPr>
        <w:tab/>
      </w:r>
      <w:r w:rsidRPr="00253516">
        <w:rPr>
          <w:rFonts w:ascii="Garamond" w:hAnsi="Garamond" w:cs="Tahoma"/>
        </w:rPr>
        <w:tab/>
      </w:r>
      <w:r w:rsidRPr="00253516">
        <w:rPr>
          <w:rFonts w:ascii="Garamond" w:hAnsi="Garamond"/>
        </w:rPr>
        <w:tab/>
      </w:r>
    </w:p>
    <w:p w14:paraId="7A54A93B" w14:textId="1577C5BB" w:rsidR="003E671E" w:rsidRPr="00253516" w:rsidRDefault="006C0138" w:rsidP="008375DC">
      <w:pPr>
        <w:pStyle w:val="SectionTitle"/>
        <w:keepNext/>
        <w:spacing w:before="360" w:after="120" w:line="240" w:lineRule="auto"/>
        <w:rPr>
          <w:b/>
        </w:rPr>
      </w:pPr>
      <w:r w:rsidRPr="00253516">
        <w:rPr>
          <w:b/>
        </w:rPr>
        <w:t>Business</w:t>
      </w:r>
      <w:r w:rsidR="003E671E" w:rsidRPr="00253516">
        <w:rPr>
          <w:b/>
        </w:rPr>
        <w:t xml:space="preserve"> Experience</w:t>
      </w:r>
    </w:p>
    <w:p w14:paraId="1CED2470" w14:textId="77777777" w:rsidR="003E671E" w:rsidRPr="00253516" w:rsidRDefault="003E671E">
      <w:pPr>
        <w:tabs>
          <w:tab w:val="center" w:pos="270"/>
        </w:tabs>
        <w:ind w:left="720"/>
        <w:rPr>
          <w:rFonts w:ascii="Garamond" w:hAnsi="Garamond"/>
        </w:rPr>
      </w:pP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  <w:t xml:space="preserve"> </w:t>
      </w:r>
    </w:p>
    <w:p w14:paraId="509B94A9" w14:textId="77777777" w:rsidR="003E671E" w:rsidRPr="00253516" w:rsidRDefault="003E671E">
      <w:pPr>
        <w:tabs>
          <w:tab w:val="center" w:pos="270"/>
        </w:tabs>
        <w:rPr>
          <w:rFonts w:ascii="Garamond" w:hAnsi="Garamond"/>
        </w:rPr>
      </w:pPr>
      <w:r w:rsidRPr="00253516">
        <w:rPr>
          <w:rFonts w:ascii="Garamond" w:hAnsi="Garamond"/>
        </w:rPr>
        <w:t>199</w:t>
      </w:r>
      <w:r w:rsidR="006C0138" w:rsidRPr="00253516">
        <w:rPr>
          <w:rFonts w:ascii="Garamond" w:hAnsi="Garamond"/>
        </w:rPr>
        <w:t>5</w:t>
      </w:r>
      <w:r w:rsidRPr="00253516">
        <w:rPr>
          <w:rFonts w:ascii="Garamond" w:hAnsi="Garamond"/>
        </w:rPr>
        <w:t xml:space="preserve"> – 1997</w:t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  <w:b/>
        </w:rPr>
        <w:t>Cross-cultural Coordinator</w:t>
      </w:r>
      <w:r w:rsidRPr="00253516">
        <w:rPr>
          <w:rFonts w:ascii="Garamond" w:hAnsi="Garamond"/>
        </w:rPr>
        <w:t xml:space="preserve">, Peace Corps Bulgaria. </w:t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</w:p>
    <w:p w14:paraId="7BA2E52B" w14:textId="77777777" w:rsidR="003E671E" w:rsidRPr="00253516" w:rsidRDefault="003E671E">
      <w:pPr>
        <w:ind w:left="1440"/>
        <w:rPr>
          <w:rFonts w:ascii="Garamond" w:hAnsi="Garamond"/>
        </w:rPr>
      </w:pPr>
      <w:r w:rsidRPr="00253516">
        <w:rPr>
          <w:rFonts w:ascii="Garamond" w:hAnsi="Garamond"/>
        </w:rPr>
        <w:t>Designed and directed cross-cultural training programs for new Peace Corps volunteers.</w:t>
      </w:r>
    </w:p>
    <w:p w14:paraId="333E914B" w14:textId="77777777" w:rsidR="003E671E" w:rsidRPr="00253516" w:rsidRDefault="003E671E">
      <w:pPr>
        <w:tabs>
          <w:tab w:val="center" w:pos="270"/>
        </w:tabs>
        <w:ind w:left="1440"/>
        <w:rPr>
          <w:rFonts w:ascii="Garamond" w:hAnsi="Garamond"/>
          <w:b/>
        </w:rPr>
      </w:pPr>
    </w:p>
    <w:p w14:paraId="0258A8AA" w14:textId="77777777" w:rsidR="003E671E" w:rsidRPr="00253516" w:rsidRDefault="006C0138">
      <w:pPr>
        <w:tabs>
          <w:tab w:val="center" w:pos="270"/>
        </w:tabs>
        <w:ind w:left="1440" w:hanging="1440"/>
        <w:rPr>
          <w:rFonts w:ascii="Garamond" w:hAnsi="Garamond"/>
        </w:rPr>
      </w:pPr>
      <w:r w:rsidRPr="00253516">
        <w:rPr>
          <w:rFonts w:ascii="Garamond" w:hAnsi="Garamond"/>
        </w:rPr>
        <w:t>1994</w:t>
      </w:r>
      <w:r w:rsidR="003E671E" w:rsidRPr="00253516">
        <w:rPr>
          <w:rFonts w:ascii="Garamond" w:hAnsi="Garamond"/>
        </w:rPr>
        <w:t xml:space="preserve"> – 1997</w:t>
      </w:r>
      <w:r w:rsidR="003E671E" w:rsidRPr="00253516">
        <w:rPr>
          <w:rFonts w:ascii="Garamond" w:hAnsi="Garamond"/>
        </w:rPr>
        <w:tab/>
      </w:r>
      <w:r w:rsidR="003E671E" w:rsidRPr="00253516">
        <w:rPr>
          <w:rFonts w:ascii="Garamond" w:hAnsi="Garamond"/>
          <w:b/>
        </w:rPr>
        <w:t>Business Associate</w:t>
      </w:r>
      <w:r w:rsidR="003E671E" w:rsidRPr="00253516">
        <w:rPr>
          <w:rFonts w:ascii="Garamond" w:hAnsi="Garamond"/>
        </w:rPr>
        <w:t>, Lefkowitz &amp; Co, Ltd.</w:t>
      </w:r>
    </w:p>
    <w:p w14:paraId="22298DC9" w14:textId="2DA4CBB1" w:rsidR="0026404D" w:rsidRPr="00253516" w:rsidRDefault="003E671E" w:rsidP="00993E93">
      <w:pPr>
        <w:tabs>
          <w:tab w:val="center" w:pos="270"/>
        </w:tabs>
        <w:ind w:left="1440" w:hanging="1440"/>
        <w:rPr>
          <w:rFonts w:ascii="Garamond" w:hAnsi="Garamond"/>
        </w:rPr>
      </w:pP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  <w:t>Coordinated business projects, organized marketing research and staff recruitment.</w:t>
      </w:r>
    </w:p>
    <w:p w14:paraId="7AF4CA76" w14:textId="0C104CC8" w:rsidR="009C323C" w:rsidRPr="00253516" w:rsidRDefault="009C323C" w:rsidP="009C323C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Cs w:val="22"/>
        </w:rPr>
      </w:pPr>
    </w:p>
    <w:p w14:paraId="33FA829A" w14:textId="77777777" w:rsidR="00DC27C4" w:rsidRPr="00253516" w:rsidRDefault="00DC27C4" w:rsidP="00DC27C4">
      <w:pPr>
        <w:pStyle w:val="BodyText"/>
        <w:outlineLvl w:val="0"/>
        <w:rPr>
          <w:b/>
        </w:rPr>
      </w:pPr>
      <w:r w:rsidRPr="00253516">
        <w:rPr>
          <w:b/>
        </w:rPr>
        <w:t>MAJOR PROFESSIONAL AND SERVICE INITIATIVES</w:t>
      </w:r>
    </w:p>
    <w:p w14:paraId="2C7114C1" w14:textId="77777777" w:rsidR="00DC27C4" w:rsidRPr="00253516" w:rsidRDefault="00DC27C4" w:rsidP="00DC27C4">
      <w:pPr>
        <w:pStyle w:val="BodyText"/>
        <w:outlineLvl w:val="0"/>
        <w:rPr>
          <w:b/>
        </w:rPr>
      </w:pPr>
      <w:r w:rsidRPr="00253516">
        <w:rPr>
          <w:b/>
        </w:rPr>
        <w:t>University and School of Business Service</w:t>
      </w:r>
    </w:p>
    <w:p w14:paraId="0935FC8B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>2024 – UConn Search Committee - Vice-Provost for Undergraduate Student Success</w:t>
      </w:r>
    </w:p>
    <w:p w14:paraId="77261E75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 xml:space="preserve">2023 – Discussion Lead - UConn Foundation Alumni Book Club </w:t>
      </w:r>
    </w:p>
    <w:p w14:paraId="0C6B7707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>2022 – 2023 University Senate Elected Member</w:t>
      </w:r>
    </w:p>
    <w:p w14:paraId="11C1F913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>2022 – UConn Foundation webinar: Resilience in the Workplace (part of Elevate: Career Hack series)</w:t>
      </w:r>
    </w:p>
    <w:p w14:paraId="597D03D9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 xml:space="preserve">2017, 2018 – Co-organizer – Creativity </w:t>
      </w:r>
      <w:proofErr w:type="spellStart"/>
      <w:r w:rsidRPr="00253516">
        <w:rPr>
          <w:bCs/>
        </w:rPr>
        <w:t>Collaboratorium</w:t>
      </w:r>
      <w:proofErr w:type="spellEnd"/>
      <w:r w:rsidRPr="00253516">
        <w:rPr>
          <w:bCs/>
        </w:rPr>
        <w:t xml:space="preserve"> – Creativity conference to foster collaboration and research development among creativity researchers from around the world hosted at UConn for the last two years.  </w:t>
      </w:r>
    </w:p>
    <w:p w14:paraId="2C0993A5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 xml:space="preserve">2015 – 2023 – Co-organizer - UConn Business Law Graduate Students Negotiation Competition - An annual negotiation competition for Business and Law students. </w:t>
      </w:r>
    </w:p>
    <w:p w14:paraId="0671E56E" w14:textId="77777777" w:rsidR="00DC27C4" w:rsidRPr="00253516" w:rsidRDefault="00DC27C4" w:rsidP="00DC27C4">
      <w:pPr>
        <w:pStyle w:val="Objective"/>
        <w:ind w:left="720"/>
        <w:rPr>
          <w:bCs/>
        </w:rPr>
      </w:pPr>
      <w:r w:rsidRPr="00253516">
        <w:rPr>
          <w:bCs/>
        </w:rPr>
        <w:t xml:space="preserve">2014 – 2017 – Initiated, organized and coordinated an Interdisciplinary Creativity Brown Bag. </w:t>
      </w:r>
    </w:p>
    <w:p w14:paraId="5A7B612F" w14:textId="77777777" w:rsidR="00DC27C4" w:rsidRPr="00253516" w:rsidRDefault="00DC27C4" w:rsidP="00DC27C4">
      <w:pPr>
        <w:pStyle w:val="Objective"/>
        <w:ind w:left="720"/>
        <w:rPr>
          <w:bCs/>
        </w:rPr>
      </w:pPr>
      <w:r w:rsidRPr="00253516">
        <w:rPr>
          <w:bCs/>
        </w:rPr>
        <w:t xml:space="preserve">2014 – 2023 – Chair, Undergraduate Programs and Students Committee – UConn School of Business </w:t>
      </w:r>
    </w:p>
    <w:p w14:paraId="4A4C3911" w14:textId="77777777" w:rsidR="00DC27C4" w:rsidRPr="00253516" w:rsidRDefault="00DC27C4" w:rsidP="00DC27C4">
      <w:pPr>
        <w:pStyle w:val="Objective"/>
        <w:keepNext/>
        <w:outlineLvl w:val="0"/>
        <w:rPr>
          <w:b/>
        </w:rPr>
      </w:pPr>
      <w:r w:rsidRPr="00253516">
        <w:rPr>
          <w:b/>
        </w:rPr>
        <w:t>Boucher Management and Entrepreneurship Department</w:t>
      </w:r>
    </w:p>
    <w:p w14:paraId="693617B7" w14:textId="77777777" w:rsidR="00DC27C4" w:rsidRPr="00253516" w:rsidRDefault="00DC27C4" w:rsidP="00DC27C4">
      <w:pPr>
        <w:pStyle w:val="Objective"/>
        <w:ind w:left="720"/>
      </w:pPr>
      <w:r w:rsidRPr="00253516">
        <w:t xml:space="preserve">2012 – 2017 PhD student evaluation and admissions committee </w:t>
      </w:r>
    </w:p>
    <w:p w14:paraId="5B38BFD0" w14:textId="77777777" w:rsidR="00DC27C4" w:rsidRPr="00253516" w:rsidRDefault="00DC27C4" w:rsidP="00DC27C4">
      <w:pPr>
        <w:pStyle w:val="Objective"/>
        <w:ind w:left="720"/>
      </w:pPr>
      <w:r w:rsidRPr="00253516">
        <w:t xml:space="preserve">2012 - 2023 Promotion Tenure and Renewal Committee (PTR) </w:t>
      </w:r>
    </w:p>
    <w:p w14:paraId="2B2383D4" w14:textId="77777777" w:rsidR="00DC27C4" w:rsidRPr="00253516" w:rsidRDefault="00DC27C4" w:rsidP="00DC27C4">
      <w:pPr>
        <w:pStyle w:val="BodyText"/>
        <w:ind w:left="720"/>
      </w:pPr>
      <w:r w:rsidRPr="00253516">
        <w:t>2013 - 2015 - Management Strategic Direction Task Force</w:t>
      </w:r>
    </w:p>
    <w:p w14:paraId="0C8519C3" w14:textId="77777777" w:rsidR="00DC27C4" w:rsidRPr="00253516" w:rsidRDefault="00DC27C4" w:rsidP="00DC27C4">
      <w:pPr>
        <w:pStyle w:val="Objective"/>
        <w:ind w:left="720"/>
        <w:jc w:val="left"/>
      </w:pPr>
      <w:r w:rsidRPr="00253516">
        <w:t xml:space="preserve">2014 - 2015 - Chair, Management Undergraduate Task Force – charged with establishing a Management Minor for undergraduate students and restructuring the Management Major and Concentrations. </w:t>
      </w:r>
    </w:p>
    <w:p w14:paraId="6939F4BA" w14:textId="77777777" w:rsidR="00DC27C4" w:rsidRPr="00253516" w:rsidRDefault="00DC27C4" w:rsidP="00DC27C4">
      <w:pPr>
        <w:pStyle w:val="BodyText"/>
        <w:ind w:left="720"/>
        <w:jc w:val="left"/>
      </w:pPr>
      <w:r w:rsidRPr="00253516">
        <w:lastRenderedPageBreak/>
        <w:t>2014 - 2016 - Advisor, Management Honor students</w:t>
      </w:r>
    </w:p>
    <w:p w14:paraId="6F6E67D2" w14:textId="77777777" w:rsidR="00DC27C4" w:rsidRPr="00253516" w:rsidRDefault="00DC27C4" w:rsidP="00DC27C4">
      <w:pPr>
        <w:pStyle w:val="Objective"/>
        <w:outlineLvl w:val="0"/>
        <w:rPr>
          <w:b/>
        </w:rPr>
      </w:pPr>
      <w:r w:rsidRPr="00253516">
        <w:rPr>
          <w:b/>
        </w:rPr>
        <w:t>Editorial Service</w:t>
      </w:r>
    </w:p>
    <w:p w14:paraId="7991E4D6" w14:textId="77777777" w:rsidR="00DC27C4" w:rsidRPr="00253516" w:rsidRDefault="00DC27C4" w:rsidP="00DC27C4">
      <w:pPr>
        <w:pStyle w:val="BodyText"/>
      </w:pPr>
      <w:r w:rsidRPr="00253516">
        <w:t xml:space="preserve"> </w:t>
      </w:r>
      <w:r w:rsidRPr="00253516">
        <w:tab/>
        <w:t>Editorial Board, Journal of Organizational Behavior (2012 - present)</w:t>
      </w:r>
    </w:p>
    <w:p w14:paraId="6D04E831" w14:textId="77777777" w:rsidR="00DC27C4" w:rsidRPr="00253516" w:rsidRDefault="00DC27C4" w:rsidP="00DC27C4">
      <w:pPr>
        <w:pStyle w:val="BodyText"/>
        <w:ind w:left="1440" w:hanging="720"/>
      </w:pPr>
      <w:r w:rsidRPr="00253516">
        <w:t>Ad Hoc Reviewer: Academy of Management Journal; Journal of Management; Journal of Applied Psychology; Journal of Creative Behavior; Psychology of Aesthetics, Creativity, and the Arts.</w:t>
      </w:r>
    </w:p>
    <w:p w14:paraId="704C82C7" w14:textId="77777777" w:rsidR="00DC27C4" w:rsidRPr="00253516" w:rsidRDefault="00DC27C4" w:rsidP="00DC27C4">
      <w:pPr>
        <w:pStyle w:val="BodyText"/>
        <w:outlineLvl w:val="0"/>
        <w:rPr>
          <w:b/>
        </w:rPr>
      </w:pPr>
      <w:r w:rsidRPr="00253516">
        <w:rPr>
          <w:b/>
        </w:rPr>
        <w:t>Community Service</w:t>
      </w:r>
    </w:p>
    <w:p w14:paraId="42420A8C" w14:textId="77777777" w:rsidR="00DC27C4" w:rsidRPr="00253516" w:rsidRDefault="00DC27C4" w:rsidP="00DC27C4">
      <w:pPr>
        <w:pStyle w:val="BodyText"/>
        <w:ind w:left="720"/>
        <w:jc w:val="left"/>
      </w:pPr>
      <w:r w:rsidRPr="00253516">
        <w:t xml:space="preserve">2019 – Fulbright commission. Reviewer for AY2020-2021 Fulbright Egyptian Student </w:t>
      </w:r>
      <w:proofErr w:type="gramStart"/>
      <w:r w:rsidRPr="00253516">
        <w:t>Program  in</w:t>
      </w:r>
      <w:proofErr w:type="gramEnd"/>
      <w:r w:rsidRPr="00253516">
        <w:t xml:space="preserve"> the field of Business.</w:t>
      </w:r>
    </w:p>
    <w:p w14:paraId="7A9B793E" w14:textId="77777777" w:rsidR="00DC27C4" w:rsidRPr="00253516" w:rsidRDefault="00DC27C4" w:rsidP="00DC27C4">
      <w:pPr>
        <w:pStyle w:val="BodyText"/>
        <w:ind w:left="720"/>
        <w:jc w:val="left"/>
      </w:pPr>
      <w:r w:rsidRPr="00253516">
        <w:t xml:space="preserve">2018 – Organizational Behavior Program Track Chair – Academy of Management Specialized Conference - </w:t>
      </w:r>
      <w:r w:rsidRPr="00253516">
        <w:rPr>
          <w:i/>
        </w:rPr>
        <w:t>From Start-Up to Scale-Up: Coping with Organizational Challenges in a Volatile Business Environment</w:t>
      </w:r>
      <w:r w:rsidRPr="00253516">
        <w:t>, Tel Aviv, Israel</w:t>
      </w:r>
    </w:p>
    <w:p w14:paraId="39873E4E" w14:textId="77777777" w:rsidR="00DC27C4" w:rsidRPr="00253516" w:rsidRDefault="00DC27C4" w:rsidP="00DC27C4">
      <w:pPr>
        <w:pStyle w:val="BodyText"/>
        <w:ind w:left="720"/>
      </w:pPr>
      <w:proofErr w:type="gramStart"/>
      <w:r w:rsidRPr="00253516">
        <w:t>2017  -</w:t>
      </w:r>
      <w:proofErr w:type="gramEnd"/>
      <w:r w:rsidRPr="00253516">
        <w:t xml:space="preserve"> Panelist, Leading for Creativity Conference, St. Louis University – A conference on integrating research and practice on creativity. </w:t>
      </w:r>
    </w:p>
    <w:p w14:paraId="146DF6B4" w14:textId="77777777" w:rsidR="00DC27C4" w:rsidRPr="00253516" w:rsidRDefault="00DC27C4" w:rsidP="00DC27C4">
      <w:pPr>
        <w:pStyle w:val="BodyText"/>
        <w:ind w:left="720"/>
      </w:pPr>
      <w:r w:rsidRPr="00253516">
        <w:t xml:space="preserve">2017 – Practitioner workshop on “Issues in negotiating with women and other diverse populations” – Universidad de </w:t>
      </w:r>
      <w:proofErr w:type="spellStart"/>
      <w:r w:rsidRPr="00253516">
        <w:t>los</w:t>
      </w:r>
      <w:proofErr w:type="spellEnd"/>
      <w:r w:rsidRPr="00253516">
        <w:t xml:space="preserve"> Andes, Bogota, Columbia. </w:t>
      </w:r>
    </w:p>
    <w:p w14:paraId="599E0BFD" w14:textId="77777777" w:rsidR="00DC27C4" w:rsidRPr="00253516" w:rsidRDefault="00DC27C4" w:rsidP="00DC27C4">
      <w:pPr>
        <w:pStyle w:val="BodyText"/>
        <w:ind w:left="720"/>
      </w:pPr>
      <w:r w:rsidRPr="00253516">
        <w:t xml:space="preserve">2015, 2010, 2009 – Member, Fulbright National Screening Committee – student business grants for Spain and Mexico. </w:t>
      </w:r>
    </w:p>
    <w:p w14:paraId="1F3ED662" w14:textId="77777777" w:rsidR="00DC27C4" w:rsidRPr="00253516" w:rsidRDefault="00DC27C4" w:rsidP="00DC27C4">
      <w:pPr>
        <w:pStyle w:val="BodyText"/>
        <w:ind w:left="720"/>
      </w:pPr>
      <w:r w:rsidRPr="00253516">
        <w:t>2010 – 2012 – Advisor, Connecticut Invention Convention</w:t>
      </w:r>
    </w:p>
    <w:p w14:paraId="48B32F8A" w14:textId="77777777" w:rsidR="00DC27C4" w:rsidRPr="00253516" w:rsidRDefault="00DC27C4" w:rsidP="00DC27C4">
      <w:pPr>
        <w:keepNext/>
        <w:outlineLvl w:val="0"/>
        <w:rPr>
          <w:rFonts w:ascii="Garamond" w:hAnsi="Garamond"/>
          <w:b/>
        </w:rPr>
      </w:pPr>
      <w:r w:rsidRPr="00253516">
        <w:rPr>
          <w:rFonts w:ascii="Garamond" w:hAnsi="Garamond"/>
          <w:b/>
        </w:rPr>
        <w:t>Workshops</w:t>
      </w:r>
    </w:p>
    <w:p w14:paraId="1D3394FB" w14:textId="77777777" w:rsidR="00DC27C4" w:rsidRPr="00253516" w:rsidRDefault="00DC27C4" w:rsidP="00DC27C4">
      <w:pPr>
        <w:ind w:left="720" w:firstLine="60"/>
        <w:rPr>
          <w:rFonts w:ascii="Garamond" w:hAnsi="Garamond"/>
          <w:bCs/>
        </w:rPr>
      </w:pPr>
      <w:r w:rsidRPr="00253516">
        <w:rPr>
          <w:rFonts w:ascii="Garamond" w:hAnsi="Garamond"/>
          <w:b/>
        </w:rPr>
        <w:t xml:space="preserve">2024 - Creativity workshop - </w:t>
      </w:r>
      <w:r w:rsidRPr="00253516">
        <w:rPr>
          <w:rFonts w:ascii="Garamond" w:hAnsi="Garamond"/>
          <w:bCs/>
        </w:rPr>
        <w:t>Engineering Office for Undergraduate Advising</w:t>
      </w:r>
    </w:p>
    <w:p w14:paraId="5EE71E79" w14:textId="77777777" w:rsidR="00DC27C4" w:rsidRPr="00253516" w:rsidRDefault="00DC27C4" w:rsidP="00DC27C4">
      <w:pPr>
        <w:ind w:left="720" w:firstLine="60"/>
        <w:rPr>
          <w:rFonts w:ascii="Garamond" w:hAnsi="Garamond"/>
          <w:bCs/>
        </w:rPr>
      </w:pPr>
    </w:p>
    <w:p w14:paraId="6388F81F" w14:textId="77777777" w:rsidR="00DC27C4" w:rsidRPr="00253516" w:rsidRDefault="00DC27C4" w:rsidP="00DC27C4">
      <w:pPr>
        <w:ind w:left="720" w:firstLine="60"/>
        <w:rPr>
          <w:rFonts w:ascii="Garamond" w:hAnsi="Garamond"/>
          <w:b/>
        </w:rPr>
      </w:pPr>
      <w:r w:rsidRPr="00253516">
        <w:rPr>
          <w:rFonts w:ascii="Garamond" w:hAnsi="Garamond"/>
          <w:b/>
        </w:rPr>
        <w:t>2021 - Creativity workshop</w:t>
      </w:r>
      <w:r w:rsidRPr="00253516">
        <w:rPr>
          <w:rFonts w:ascii="Garamond" w:hAnsi="Garamond"/>
          <w:bCs/>
        </w:rPr>
        <w:t xml:space="preserve"> - UConn's Technology Commercialization Team</w:t>
      </w:r>
    </w:p>
    <w:p w14:paraId="18A3BA3F" w14:textId="77777777" w:rsidR="00DC27C4" w:rsidRPr="00253516" w:rsidRDefault="00DC27C4" w:rsidP="00DC27C4">
      <w:pPr>
        <w:ind w:left="720" w:firstLine="60"/>
        <w:rPr>
          <w:rFonts w:ascii="Garamond" w:hAnsi="Garamond"/>
          <w:b/>
        </w:rPr>
      </w:pPr>
    </w:p>
    <w:p w14:paraId="5C2CB576" w14:textId="77777777" w:rsidR="00DC27C4" w:rsidRPr="00253516" w:rsidRDefault="00DC27C4" w:rsidP="00DC27C4">
      <w:pPr>
        <w:ind w:left="720" w:firstLine="60"/>
        <w:rPr>
          <w:rFonts w:ascii="Garamond" w:hAnsi="Garamond"/>
          <w:bCs/>
        </w:rPr>
      </w:pPr>
      <w:r w:rsidRPr="00253516">
        <w:rPr>
          <w:rFonts w:ascii="Garamond" w:hAnsi="Garamond"/>
          <w:b/>
        </w:rPr>
        <w:t xml:space="preserve">2020 – February – Myths about creativity. How to overcome our barriers and foster our creativity. </w:t>
      </w:r>
      <w:r w:rsidRPr="00253516">
        <w:rPr>
          <w:rFonts w:ascii="Garamond" w:hAnsi="Garamond"/>
          <w:bCs/>
        </w:rPr>
        <w:t xml:space="preserve">– presentation and workshop for the Center for Learning in Retirement, UConn – Storrs. </w:t>
      </w:r>
    </w:p>
    <w:p w14:paraId="3A3A6102" w14:textId="77777777" w:rsidR="00DC27C4" w:rsidRPr="00253516" w:rsidRDefault="00DC27C4" w:rsidP="00DC27C4">
      <w:pPr>
        <w:keepNext/>
        <w:outlineLvl w:val="0"/>
        <w:rPr>
          <w:rFonts w:ascii="Garamond" w:hAnsi="Garamond"/>
          <w:b/>
        </w:rPr>
      </w:pPr>
    </w:p>
    <w:p w14:paraId="6CA86E34" w14:textId="77777777" w:rsidR="00DC27C4" w:rsidRPr="00253516" w:rsidRDefault="00DC27C4" w:rsidP="00DC27C4">
      <w:pPr>
        <w:ind w:left="720"/>
        <w:rPr>
          <w:rFonts w:ascii="Garamond" w:hAnsi="Garamond"/>
        </w:rPr>
      </w:pPr>
      <w:proofErr w:type="gramStart"/>
      <w:r w:rsidRPr="00253516">
        <w:rPr>
          <w:rFonts w:ascii="Garamond" w:hAnsi="Garamond"/>
          <w:b/>
        </w:rPr>
        <w:t>2018 ,</w:t>
      </w:r>
      <w:proofErr w:type="gramEnd"/>
      <w:r w:rsidRPr="00253516">
        <w:rPr>
          <w:rFonts w:ascii="Garamond" w:hAnsi="Garamond"/>
          <w:b/>
        </w:rPr>
        <w:t xml:space="preserve"> 2017 – Negotiation Tactics Workshop for Manchester High Students – </w:t>
      </w:r>
      <w:r w:rsidRPr="00253516">
        <w:rPr>
          <w:rFonts w:ascii="Garamond" w:hAnsi="Garamond"/>
        </w:rPr>
        <w:t xml:space="preserve">Co-organized with CIBER. </w:t>
      </w:r>
    </w:p>
    <w:p w14:paraId="1498B0FC" w14:textId="77777777" w:rsidR="00DC27C4" w:rsidRPr="00253516" w:rsidRDefault="00DC27C4" w:rsidP="00DC27C4">
      <w:pPr>
        <w:ind w:left="720"/>
        <w:rPr>
          <w:rFonts w:ascii="Garamond" w:hAnsi="Garamond"/>
          <w:b/>
        </w:rPr>
      </w:pPr>
    </w:p>
    <w:p w14:paraId="40CA8332" w14:textId="77777777" w:rsidR="00DC27C4" w:rsidRPr="00253516" w:rsidRDefault="00DC27C4" w:rsidP="00DC27C4">
      <w:pPr>
        <w:ind w:left="720"/>
        <w:rPr>
          <w:rFonts w:ascii="Garamond" w:hAnsi="Garamond"/>
          <w:b/>
        </w:rPr>
      </w:pPr>
      <w:r w:rsidRPr="00253516">
        <w:rPr>
          <w:rFonts w:ascii="Garamond" w:hAnsi="Garamond"/>
          <w:b/>
        </w:rPr>
        <w:t xml:space="preserve">2017 </w:t>
      </w:r>
      <w:proofErr w:type="gramStart"/>
      <w:r w:rsidRPr="00253516">
        <w:rPr>
          <w:rFonts w:ascii="Garamond" w:hAnsi="Garamond"/>
          <w:b/>
        </w:rPr>
        <w:t>-  Creativity</w:t>
      </w:r>
      <w:proofErr w:type="gramEnd"/>
      <w:r w:rsidRPr="00253516">
        <w:rPr>
          <w:rFonts w:ascii="Garamond" w:hAnsi="Garamond"/>
          <w:b/>
        </w:rPr>
        <w:t xml:space="preserve"> workshop </w:t>
      </w:r>
      <w:r w:rsidRPr="00253516">
        <w:rPr>
          <w:rFonts w:ascii="Garamond" w:hAnsi="Garamond"/>
          <w:bCs/>
        </w:rPr>
        <w:t>– University of Connecticut Communications employees</w:t>
      </w:r>
    </w:p>
    <w:p w14:paraId="3417F23A" w14:textId="77777777" w:rsidR="00DC27C4" w:rsidRPr="00253516" w:rsidRDefault="00DC27C4" w:rsidP="00DC27C4">
      <w:pPr>
        <w:ind w:left="720"/>
        <w:rPr>
          <w:rFonts w:ascii="Garamond" w:hAnsi="Garamond"/>
          <w:b/>
        </w:rPr>
      </w:pPr>
    </w:p>
    <w:p w14:paraId="15B4657A" w14:textId="77777777" w:rsidR="00DC27C4" w:rsidRPr="00253516" w:rsidRDefault="00DC27C4" w:rsidP="00DC27C4">
      <w:pPr>
        <w:ind w:left="720"/>
        <w:rPr>
          <w:rFonts w:ascii="Garamond" w:hAnsi="Garamond"/>
          <w:color w:val="000000"/>
        </w:rPr>
      </w:pPr>
      <w:r w:rsidRPr="00253516">
        <w:rPr>
          <w:rFonts w:ascii="Garamond" w:hAnsi="Garamond"/>
          <w:b/>
        </w:rPr>
        <w:t xml:space="preserve">2017 – UConn </w:t>
      </w:r>
      <w:r w:rsidRPr="00253516">
        <w:rPr>
          <w:rFonts w:ascii="Garamond" w:hAnsi="Garamond"/>
          <w:b/>
          <w:color w:val="000000"/>
        </w:rPr>
        <w:t>Center for Career Development</w:t>
      </w:r>
      <w:r w:rsidRPr="00253516">
        <w:rPr>
          <w:rFonts w:ascii="Garamond" w:hAnsi="Garamond"/>
          <w:color w:val="000000"/>
        </w:rPr>
        <w:t xml:space="preserve"> – Professional development negotiation workshop. </w:t>
      </w:r>
    </w:p>
    <w:p w14:paraId="44A5BAF5" w14:textId="77777777" w:rsidR="00DC27C4" w:rsidRPr="00253516" w:rsidRDefault="00DC27C4" w:rsidP="00DC27C4">
      <w:pPr>
        <w:ind w:left="720"/>
        <w:rPr>
          <w:rFonts w:ascii="Garamond" w:hAnsi="Garamond"/>
          <w:sz w:val="20"/>
        </w:rPr>
      </w:pPr>
    </w:p>
    <w:p w14:paraId="25022757" w14:textId="77777777" w:rsidR="00DC27C4" w:rsidRPr="00253516" w:rsidRDefault="00DC27C4" w:rsidP="00DC27C4">
      <w:pPr>
        <w:pStyle w:val="BodyText"/>
        <w:ind w:left="720"/>
      </w:pPr>
      <w:r w:rsidRPr="00253516">
        <w:rPr>
          <w:b/>
        </w:rPr>
        <w:t>2017 – UConn Women’s Advance Conference</w:t>
      </w:r>
      <w:r w:rsidRPr="00253516">
        <w:t xml:space="preserve"> – Negotiation workshop to 70+ women on how to negotiate job offers and promotions. </w:t>
      </w:r>
    </w:p>
    <w:p w14:paraId="5EAC0261" w14:textId="77777777" w:rsidR="00DC27C4" w:rsidRPr="00253516" w:rsidRDefault="00DC27C4" w:rsidP="00DC27C4">
      <w:pPr>
        <w:ind w:left="720"/>
        <w:rPr>
          <w:rFonts w:ascii="Garamond" w:hAnsi="Garamond"/>
        </w:rPr>
      </w:pPr>
      <w:r w:rsidRPr="00253516">
        <w:rPr>
          <w:rFonts w:ascii="Garamond" w:hAnsi="Garamond"/>
          <w:b/>
        </w:rPr>
        <w:t xml:space="preserve">2016 – </w:t>
      </w:r>
      <w:proofErr w:type="spellStart"/>
      <w:r w:rsidRPr="00253516">
        <w:rPr>
          <w:rFonts w:ascii="Garamond" w:hAnsi="Garamond"/>
          <w:b/>
        </w:rPr>
        <w:t>xCite</w:t>
      </w:r>
      <w:proofErr w:type="spellEnd"/>
      <w:r w:rsidRPr="00253516">
        <w:rPr>
          <w:rFonts w:ascii="Garamond" w:hAnsi="Garamond"/>
          <w:b/>
        </w:rPr>
        <w:t xml:space="preserve"> Conference </w:t>
      </w:r>
      <w:r w:rsidRPr="00253516">
        <w:rPr>
          <w:rFonts w:ascii="Garamond" w:hAnsi="Garamond"/>
          <w:color w:val="000000"/>
          <w:sz w:val="21"/>
          <w:szCs w:val="21"/>
          <w:shd w:val="clear" w:color="auto" w:fill="FAFAFA"/>
        </w:rPr>
        <w:t xml:space="preserve">- </w:t>
      </w:r>
      <w:r w:rsidRPr="00253516">
        <w:rPr>
          <w:rFonts w:ascii="Garamond" w:hAnsi="Garamond"/>
          <w:b/>
        </w:rPr>
        <w:t xml:space="preserve">Connecticut's Conference for Women in Innovation, Technology, and Entrepreneurship </w:t>
      </w:r>
      <w:r w:rsidRPr="00253516">
        <w:rPr>
          <w:rFonts w:ascii="Garamond" w:hAnsi="Garamond"/>
        </w:rPr>
        <w:t>– Negotiations for Entrepreneurs workshop.</w:t>
      </w:r>
    </w:p>
    <w:p w14:paraId="07E431E9" w14:textId="77777777" w:rsidR="00DC27C4" w:rsidRPr="00253516" w:rsidRDefault="00DC27C4" w:rsidP="00DC27C4">
      <w:pPr>
        <w:ind w:left="720"/>
        <w:rPr>
          <w:rFonts w:ascii="Garamond" w:hAnsi="Garamond"/>
          <w:b/>
        </w:rPr>
      </w:pPr>
    </w:p>
    <w:p w14:paraId="585B75FC" w14:textId="77777777" w:rsidR="00DC27C4" w:rsidRPr="00253516" w:rsidRDefault="00DC27C4" w:rsidP="00DC27C4">
      <w:pPr>
        <w:pStyle w:val="BodyText"/>
        <w:ind w:left="720"/>
      </w:pPr>
      <w:r w:rsidRPr="00253516">
        <w:rPr>
          <w:b/>
        </w:rPr>
        <w:lastRenderedPageBreak/>
        <w:t>2013 – 2017 - Invited presenter</w:t>
      </w:r>
      <w:r w:rsidRPr="00253516">
        <w:t xml:space="preserve"> – Fostering and Managing Creativity workshop for engineering senior design and Innovation House undergraduate students. </w:t>
      </w:r>
    </w:p>
    <w:p w14:paraId="47CA232E" w14:textId="77777777" w:rsidR="00DC27C4" w:rsidRPr="00253516" w:rsidRDefault="00DC27C4" w:rsidP="00DC27C4">
      <w:pPr>
        <w:pStyle w:val="BodyText"/>
        <w:ind w:left="720"/>
      </w:pPr>
      <w:r w:rsidRPr="00253516">
        <w:rPr>
          <w:b/>
          <w:bCs/>
        </w:rPr>
        <w:t>2012 – 2013</w:t>
      </w:r>
      <w:r w:rsidRPr="00253516">
        <w:t xml:space="preserve"> – Team Building and Facilitation Workshops for full time MBA </w:t>
      </w:r>
    </w:p>
    <w:p w14:paraId="30B4855C" w14:textId="77777777" w:rsidR="00DC27C4" w:rsidRPr="00253516" w:rsidRDefault="00DC27C4" w:rsidP="00DC27C4">
      <w:pPr>
        <w:pStyle w:val="BodyText"/>
        <w:outlineLvl w:val="0"/>
        <w:rPr>
          <w:b/>
        </w:rPr>
      </w:pPr>
      <w:r w:rsidRPr="00253516">
        <w:rPr>
          <w:b/>
        </w:rPr>
        <w:t xml:space="preserve">Student Engagement Service: </w:t>
      </w:r>
    </w:p>
    <w:p w14:paraId="186CF89C" w14:textId="77777777" w:rsidR="00DC27C4" w:rsidRPr="00253516" w:rsidRDefault="00DC27C4" w:rsidP="00DC27C4">
      <w:pPr>
        <w:pStyle w:val="Objective"/>
        <w:outlineLvl w:val="0"/>
        <w:rPr>
          <w:b/>
        </w:rPr>
      </w:pPr>
      <w:r w:rsidRPr="00253516">
        <w:rPr>
          <w:b/>
        </w:rPr>
        <w:t>Ph. D Students advising:</w:t>
      </w:r>
    </w:p>
    <w:p w14:paraId="278A3883" w14:textId="77777777" w:rsidR="00DC27C4" w:rsidRPr="00253516" w:rsidRDefault="00DC27C4" w:rsidP="00DC27C4">
      <w:pPr>
        <w:pStyle w:val="Objective"/>
        <w:ind w:left="720"/>
      </w:pPr>
      <w:r w:rsidRPr="00253516">
        <w:t xml:space="preserve">Chair, Dissertation Committee, </w:t>
      </w:r>
      <w:proofErr w:type="spellStart"/>
      <w:r w:rsidRPr="00253516">
        <w:t>Wonseok</w:t>
      </w:r>
      <w:proofErr w:type="spellEnd"/>
      <w:r w:rsidRPr="00253516">
        <w:t xml:space="preserve"> Choi (2015)</w:t>
      </w:r>
    </w:p>
    <w:p w14:paraId="7CA6CA22" w14:textId="77777777" w:rsidR="00DC27C4" w:rsidRPr="00253516" w:rsidRDefault="00DC27C4" w:rsidP="00DC27C4">
      <w:pPr>
        <w:pStyle w:val="BodyText"/>
        <w:ind w:left="720"/>
      </w:pPr>
      <w:r w:rsidRPr="00253516">
        <w:t>Member, Dissertation Committee, Hyoun Sook Lim (2015)</w:t>
      </w:r>
    </w:p>
    <w:p w14:paraId="25A584AC" w14:textId="77777777" w:rsidR="00DC27C4" w:rsidRPr="00253516" w:rsidRDefault="00DC27C4" w:rsidP="00DC27C4">
      <w:pPr>
        <w:pStyle w:val="BodyText"/>
        <w:ind w:firstLine="720"/>
      </w:pPr>
      <w:r w:rsidRPr="00253516">
        <w:t>Member, Qualifying paper committee, Michael Wolfson (2014)</w:t>
      </w:r>
    </w:p>
    <w:p w14:paraId="59DF79CC" w14:textId="77777777" w:rsidR="00DC27C4" w:rsidRPr="00253516" w:rsidRDefault="00DC27C4" w:rsidP="00DC27C4">
      <w:pPr>
        <w:pStyle w:val="BodyText"/>
        <w:ind w:firstLine="720"/>
      </w:pPr>
      <w:r w:rsidRPr="00253516">
        <w:t>Chair, Qualifying paper committee, Dana Dudzinski (2005)</w:t>
      </w:r>
    </w:p>
    <w:p w14:paraId="6D50739A" w14:textId="77777777" w:rsidR="00DC27C4" w:rsidRPr="00253516" w:rsidRDefault="00DC27C4" w:rsidP="00DC27C4">
      <w:pPr>
        <w:pStyle w:val="BodyText"/>
        <w:keepNext/>
        <w:outlineLvl w:val="0"/>
      </w:pPr>
      <w:r w:rsidRPr="00253516">
        <w:rPr>
          <w:b/>
        </w:rPr>
        <w:t>Negotiation and Case Competition Coach (MBA)</w:t>
      </w:r>
      <w:r w:rsidRPr="00253516">
        <w:t xml:space="preserve"> – 2009 – 2022 – Students placed among top three teams in multiple case competitions</w:t>
      </w:r>
    </w:p>
    <w:p w14:paraId="0CDD5E9B" w14:textId="239A4F0F" w:rsidR="00DD5F35" w:rsidRPr="00253516" w:rsidRDefault="00DD5F35" w:rsidP="009C323C">
      <w:pPr>
        <w:pStyle w:val="SectionTitle"/>
        <w:keepNext/>
        <w:spacing w:after="120"/>
        <w:rPr>
          <w:b/>
        </w:rPr>
      </w:pPr>
      <w:r w:rsidRPr="00253516">
        <w:rPr>
          <w:b/>
        </w:rPr>
        <w:t>Media mentions</w:t>
      </w:r>
    </w:p>
    <w:p w14:paraId="19A367D3" w14:textId="4080F90F" w:rsidR="003D3C22" w:rsidRPr="00253516" w:rsidRDefault="003D3C22" w:rsidP="003D3C22">
      <w:pPr>
        <w:pStyle w:val="Heading1"/>
        <w:spacing w:before="0" w:after="0"/>
        <w:rPr>
          <w:color w:val="000000"/>
          <w:sz w:val="48"/>
          <w:szCs w:val="48"/>
        </w:rPr>
      </w:pPr>
      <w:r w:rsidRPr="00253516">
        <w:t xml:space="preserve">2025, </w:t>
      </w:r>
    </w:p>
    <w:p w14:paraId="7CE03A41" w14:textId="2872071F" w:rsidR="00084515" w:rsidRPr="00253516" w:rsidRDefault="009250FF" w:rsidP="009250FF">
      <w:pPr>
        <w:pStyle w:val="BodyText"/>
      </w:pPr>
      <w:r w:rsidRPr="00253516">
        <w:rPr>
          <w:caps/>
        </w:rPr>
        <w:t xml:space="preserve">2025, Stamford Advocate - </w:t>
      </w:r>
      <w:r w:rsidRPr="00253516">
        <w:rPr>
          <w:b/>
          <w:bCs/>
          <w:i/>
          <w:iCs/>
        </w:rPr>
        <w:t>How Connecticut workers at Pratt &amp; Whitney and Electric Boat got their new contracts</w:t>
      </w:r>
      <w:r w:rsidRPr="00253516">
        <w:t xml:space="preserve"> https://www.stamfordadvocate.com/business/article/pratt-whitney-strike-electric-boat-union-ct-20348385.php</w:t>
      </w:r>
    </w:p>
    <w:p w14:paraId="0697874A" w14:textId="69399581" w:rsidR="00FD14CB" w:rsidRPr="00253516" w:rsidRDefault="00BD1AC6" w:rsidP="00084515">
      <w:pPr>
        <w:pStyle w:val="Heading1"/>
        <w:shd w:val="clear" w:color="auto" w:fill="FFFFFF"/>
        <w:spacing w:before="150" w:after="150" w:line="280" w:lineRule="atLeast"/>
        <w:ind w:left="0"/>
        <w:rPr>
          <w:caps w:val="0"/>
          <w:spacing w:val="0"/>
          <w:kern w:val="0"/>
          <w:sz w:val="22"/>
        </w:rPr>
      </w:pPr>
      <w:r w:rsidRPr="00253516">
        <w:rPr>
          <w:caps w:val="0"/>
          <w:spacing w:val="0"/>
          <w:kern w:val="0"/>
          <w:sz w:val="22"/>
        </w:rPr>
        <w:t xml:space="preserve">2025, </w:t>
      </w:r>
      <w:r w:rsidR="000852EE" w:rsidRPr="00253516">
        <w:rPr>
          <w:caps w:val="0"/>
          <w:spacing w:val="0"/>
          <w:kern w:val="0"/>
          <w:sz w:val="22"/>
        </w:rPr>
        <w:t xml:space="preserve">WFSB – </w:t>
      </w:r>
      <w:r w:rsidR="00056D8C" w:rsidRPr="00253516">
        <w:rPr>
          <w:caps w:val="0"/>
          <w:spacing w:val="0"/>
          <w:kern w:val="0"/>
          <w:sz w:val="22"/>
        </w:rPr>
        <w:t xml:space="preserve">CT’25 - </w:t>
      </w:r>
      <w:r w:rsidR="000852EE" w:rsidRPr="00253516">
        <w:rPr>
          <w:b/>
          <w:bCs/>
          <w:i/>
          <w:iCs/>
          <w:caps w:val="0"/>
          <w:spacing w:val="0"/>
          <w:kern w:val="0"/>
          <w:sz w:val="22"/>
        </w:rPr>
        <w:t>Extended Strikes Averted</w:t>
      </w:r>
      <w:r w:rsidR="009250FF" w:rsidRPr="00253516">
        <w:rPr>
          <w:b/>
          <w:bCs/>
          <w:i/>
          <w:iCs/>
          <w:caps w:val="0"/>
          <w:spacing w:val="0"/>
          <w:kern w:val="0"/>
          <w:sz w:val="22"/>
        </w:rPr>
        <w:t xml:space="preserve"> </w:t>
      </w:r>
      <w:hyperlink r:id="rId13" w:history="1">
        <w:r w:rsidR="00FD14CB" w:rsidRPr="00253516">
          <w:rPr>
            <w:rStyle w:val="Hyperlink"/>
            <w:caps w:val="0"/>
          </w:rPr>
          <w:t>https://www.wfsb.com/video/2025/06/01/ct-25-extended-strikes-averted/</w:t>
        </w:r>
      </w:hyperlink>
    </w:p>
    <w:p w14:paraId="2736475B" w14:textId="65F1C175" w:rsidR="00084515" w:rsidRPr="00253516" w:rsidRDefault="00084515" w:rsidP="00084515">
      <w:pPr>
        <w:pStyle w:val="Heading1"/>
        <w:shd w:val="clear" w:color="auto" w:fill="FFFFFF"/>
        <w:spacing w:before="150" w:after="150" w:line="280" w:lineRule="atLeast"/>
        <w:ind w:left="0"/>
        <w:rPr>
          <w:caps w:val="0"/>
          <w:spacing w:val="0"/>
          <w:kern w:val="0"/>
          <w:sz w:val="22"/>
        </w:rPr>
      </w:pPr>
      <w:r w:rsidRPr="00253516">
        <w:rPr>
          <w:caps w:val="0"/>
          <w:spacing w:val="0"/>
          <w:kern w:val="0"/>
          <w:sz w:val="22"/>
        </w:rPr>
        <w:t xml:space="preserve">2018, FORBES – </w:t>
      </w:r>
      <w:r w:rsidRPr="00253516">
        <w:rPr>
          <w:b/>
          <w:bCs/>
          <w:i/>
          <w:iCs/>
          <w:caps w:val="0"/>
          <w:spacing w:val="0"/>
          <w:kern w:val="0"/>
          <w:sz w:val="22"/>
        </w:rPr>
        <w:t>Creativity is for everyone</w:t>
      </w:r>
    </w:p>
    <w:p w14:paraId="295E5B5F" w14:textId="01714B45" w:rsidR="00084515" w:rsidRPr="00253516" w:rsidRDefault="00084515" w:rsidP="00084515">
      <w:pPr>
        <w:pStyle w:val="BodyText"/>
      </w:pPr>
      <w:r w:rsidRPr="00253516">
        <w:t>https://www.forbes.com/sites/forbescommunicationscouncil/2018/06/22/creativity-is-for-everyone/?sh=50a6822d53f8</w:t>
      </w:r>
    </w:p>
    <w:p w14:paraId="795CC35F" w14:textId="17A4C56B" w:rsidR="00DD5F35" w:rsidRPr="00253516" w:rsidRDefault="00DD5F35" w:rsidP="00DD5F35">
      <w:pPr>
        <w:pStyle w:val="Heading1"/>
        <w:shd w:val="clear" w:color="auto" w:fill="FFFFFF"/>
        <w:spacing w:before="150" w:after="150" w:line="286" w:lineRule="atLeast"/>
        <w:jc w:val="center"/>
        <w:rPr>
          <w:rFonts w:cs="Arial"/>
          <w:b/>
          <w:bCs/>
          <w:color w:val="000000"/>
          <w:sz w:val="59"/>
          <w:szCs w:val="59"/>
        </w:rPr>
      </w:pPr>
      <w:r w:rsidRPr="00253516">
        <w:t xml:space="preserve">CNet - </w:t>
      </w:r>
      <w:r w:rsidRPr="00253516">
        <w:rPr>
          <w:b/>
          <w:bCs/>
          <w:i/>
          <w:iCs/>
          <w:caps w:val="0"/>
          <w:spacing w:val="0"/>
          <w:kern w:val="0"/>
          <w:sz w:val="22"/>
        </w:rPr>
        <w:t>Amazon's worldwide worker walkout is just the tip of employee activism</w:t>
      </w:r>
    </w:p>
    <w:p w14:paraId="71D7A9BE" w14:textId="35970352" w:rsidR="00DD5F35" w:rsidRPr="00253516" w:rsidRDefault="00DD5F35" w:rsidP="00056D8C">
      <w:pPr>
        <w:rPr>
          <w:rFonts w:ascii="Garamond" w:hAnsi="Garamond"/>
        </w:rPr>
      </w:pPr>
      <w:hyperlink r:id="rId14" w:history="1">
        <w:r w:rsidRPr="00253516">
          <w:rPr>
            <w:rStyle w:val="Hyperlink"/>
            <w:rFonts w:ascii="Garamond" w:hAnsi="Garamond"/>
          </w:rPr>
          <w:t>https://www.cnet.com/news/amazons-worldwide-worker-walkout-is-just-the-tip-of-employees-activism/</w:t>
        </w:r>
      </w:hyperlink>
    </w:p>
    <w:p w14:paraId="7BF367A6" w14:textId="77777777" w:rsidR="00056D8C" w:rsidRPr="00253516" w:rsidRDefault="00056D8C" w:rsidP="00056D8C">
      <w:pPr>
        <w:rPr>
          <w:rFonts w:ascii="Garamond" w:hAnsi="Garamond"/>
        </w:rPr>
      </w:pPr>
    </w:p>
    <w:p w14:paraId="7BB3535A" w14:textId="56189979" w:rsidR="00DD5F35" w:rsidRPr="00253516" w:rsidRDefault="00DD5F35" w:rsidP="00DD5F35">
      <w:pPr>
        <w:pStyle w:val="BodyText"/>
      </w:pPr>
      <w:r w:rsidRPr="00253516">
        <w:t>UConn Today – Why the Uptick in strikes</w:t>
      </w:r>
    </w:p>
    <w:p w14:paraId="0BC9340C" w14:textId="77777777" w:rsidR="00DD5F35" w:rsidRPr="00253516" w:rsidRDefault="00DD5F35" w:rsidP="00DD5F35">
      <w:pPr>
        <w:rPr>
          <w:rFonts w:ascii="Garamond" w:hAnsi="Garamond"/>
        </w:rPr>
      </w:pPr>
      <w:hyperlink r:id="rId15" w:history="1">
        <w:r w:rsidRPr="00253516">
          <w:rPr>
            <w:rStyle w:val="Hyperlink"/>
            <w:rFonts w:ascii="Garamond" w:hAnsi="Garamond"/>
          </w:rPr>
          <w:t>https://today.uconn.edu/2019/04/uptick-strikes-negotiations-expert-responds/</w:t>
        </w:r>
      </w:hyperlink>
    </w:p>
    <w:p w14:paraId="08C4949F" w14:textId="77777777" w:rsidR="00DD5F35" w:rsidRPr="00253516" w:rsidRDefault="00DD5F35" w:rsidP="00DD5F35">
      <w:pPr>
        <w:pStyle w:val="BodyText"/>
      </w:pPr>
    </w:p>
    <w:p w14:paraId="066EB1B9" w14:textId="5FA4B3FD" w:rsidR="00056D8C" w:rsidRPr="00253516" w:rsidRDefault="009C323C" w:rsidP="001C049B">
      <w:pPr>
        <w:pStyle w:val="SectionTitle"/>
        <w:keepNext/>
        <w:spacing w:after="120"/>
        <w:rPr>
          <w:caps w:val="0"/>
          <w:spacing w:val="0"/>
        </w:rPr>
      </w:pPr>
      <w:r w:rsidRPr="00253516">
        <w:rPr>
          <w:b/>
        </w:rPr>
        <w:t>CONSULTING AND CORPORATE SPONSORED RESEARCH</w:t>
      </w:r>
    </w:p>
    <w:p w14:paraId="7AD764A1" w14:textId="7429E623" w:rsidR="009C323C" w:rsidRPr="00253516" w:rsidRDefault="009C323C" w:rsidP="00056D8C">
      <w:pPr>
        <w:pStyle w:val="SectionTitle"/>
        <w:keepNext/>
        <w:spacing w:after="120"/>
        <w:ind w:left="720"/>
        <w:rPr>
          <w:b/>
        </w:rPr>
      </w:pPr>
      <w:r w:rsidRPr="00253516">
        <w:rPr>
          <w:caps w:val="0"/>
          <w:spacing w:val="0"/>
        </w:rPr>
        <w:t>Big Y World Class Market</w:t>
      </w:r>
    </w:p>
    <w:p w14:paraId="343C5C0A" w14:textId="77777777" w:rsidR="009C323C" w:rsidRPr="00253516" w:rsidRDefault="009C323C" w:rsidP="009C323C">
      <w:pPr>
        <w:pStyle w:val="BodyText2"/>
        <w:spacing w:before="240"/>
        <w:ind w:left="720"/>
        <w:jc w:val="left"/>
      </w:pPr>
      <w:r w:rsidRPr="00253516">
        <w:t>Collins &amp; Aikman Products Co</w:t>
      </w:r>
    </w:p>
    <w:p w14:paraId="51B62D79" w14:textId="77777777" w:rsidR="00993E93" w:rsidRPr="00253516" w:rsidRDefault="00993E93" w:rsidP="00CB30AF">
      <w:pPr>
        <w:pStyle w:val="BodyText2"/>
        <w:spacing w:before="240"/>
        <w:ind w:left="720"/>
        <w:jc w:val="left"/>
      </w:pPr>
      <w:r w:rsidRPr="00253516">
        <w:t>Connecticut Invention Convention</w:t>
      </w:r>
    </w:p>
    <w:p w14:paraId="0AA3C6AD" w14:textId="54FB6966" w:rsidR="0026404D" w:rsidRPr="00253516" w:rsidRDefault="009C323C" w:rsidP="00CB30AF">
      <w:pPr>
        <w:pStyle w:val="BodyText2"/>
        <w:spacing w:before="240"/>
        <w:ind w:left="720"/>
        <w:jc w:val="left"/>
      </w:pPr>
      <w:r w:rsidRPr="00253516">
        <w:lastRenderedPageBreak/>
        <w:t>Headliners Salon and Spa</w:t>
      </w:r>
    </w:p>
    <w:p w14:paraId="6146A6A0" w14:textId="6156E128" w:rsidR="00993E93" w:rsidRPr="00253516" w:rsidRDefault="00993E93" w:rsidP="00CB30AF">
      <w:pPr>
        <w:pStyle w:val="BodyText2"/>
        <w:spacing w:before="240"/>
        <w:ind w:left="720"/>
        <w:jc w:val="left"/>
      </w:pPr>
      <w:r w:rsidRPr="00253516">
        <w:t>New York Times, MBA case competition – Team placed 2</w:t>
      </w:r>
      <w:r w:rsidRPr="00253516">
        <w:rPr>
          <w:vertAlign w:val="superscript"/>
        </w:rPr>
        <w:t>nd</w:t>
      </w:r>
      <w:r w:rsidRPr="00253516">
        <w:t>, 2009</w:t>
      </w:r>
    </w:p>
    <w:sectPr w:rsidR="00993E93" w:rsidRPr="00253516" w:rsidSect="006970E3">
      <w:footerReference w:type="even" r:id="rId16"/>
      <w:footerReference w:type="default" r:id="rId17"/>
      <w:type w:val="continuous"/>
      <w:pgSz w:w="12240" w:h="15840" w:code="1"/>
      <w:pgMar w:top="1440" w:right="1440" w:bottom="1440" w:left="1440" w:header="720" w:footer="720" w:gutter="0"/>
      <w:cols w:space="28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9930" w14:textId="77777777" w:rsidR="008C03B4" w:rsidRDefault="008C03B4">
      <w:r>
        <w:separator/>
      </w:r>
    </w:p>
  </w:endnote>
  <w:endnote w:type="continuationSeparator" w:id="0">
    <w:p w14:paraId="1B0E5967" w14:textId="77777777" w:rsidR="008C03B4" w:rsidRDefault="008C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ms Rmn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ba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EF82" w14:textId="77777777" w:rsidR="00712D41" w:rsidRDefault="00712D41" w:rsidP="006970E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D42F" w14:textId="77777777" w:rsidR="00712D41" w:rsidRDefault="00712D41" w:rsidP="006970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2A04" w14:textId="77777777" w:rsidR="00712D41" w:rsidRDefault="00712D41" w:rsidP="006970E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2F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C594FB" w14:textId="7705F23C" w:rsidR="00712D41" w:rsidRDefault="006970E3" w:rsidP="006970E3">
    <w:pPr>
      <w:pStyle w:val="Footer"/>
      <w:tabs>
        <w:tab w:val="clear" w:pos="7320"/>
        <w:tab w:val="left" w:pos="4906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69AC" w14:textId="77777777" w:rsidR="008C03B4" w:rsidRDefault="008C03B4">
      <w:r>
        <w:separator/>
      </w:r>
    </w:p>
  </w:footnote>
  <w:footnote w:type="continuationSeparator" w:id="0">
    <w:p w14:paraId="292521A0" w14:textId="77777777" w:rsidR="008C03B4" w:rsidRDefault="008C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EBA0F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0CC93399"/>
    <w:multiLevelType w:val="hybridMultilevel"/>
    <w:tmpl w:val="E174D7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19BA3D09"/>
    <w:multiLevelType w:val="hybridMultilevel"/>
    <w:tmpl w:val="6ACED8BC"/>
    <w:lvl w:ilvl="0" w:tplc="77C64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141CD"/>
    <w:multiLevelType w:val="hybridMultilevel"/>
    <w:tmpl w:val="0E681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1E5723D8"/>
    <w:multiLevelType w:val="hybridMultilevel"/>
    <w:tmpl w:val="C28E3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95BFE"/>
    <w:multiLevelType w:val="multilevel"/>
    <w:tmpl w:val="C28E3714"/>
    <w:styleLink w:val="CurrentList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102D7"/>
    <w:multiLevelType w:val="hybridMultilevel"/>
    <w:tmpl w:val="11BC9F9A"/>
    <w:lvl w:ilvl="0" w:tplc="0409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7599A"/>
    <w:multiLevelType w:val="hybridMultilevel"/>
    <w:tmpl w:val="44107AE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482E57CC"/>
    <w:multiLevelType w:val="hybridMultilevel"/>
    <w:tmpl w:val="52E45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 w15:restartNumberingAfterBreak="0">
    <w:nsid w:val="65930E12"/>
    <w:multiLevelType w:val="multilevel"/>
    <w:tmpl w:val="0E681F80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E91B1D"/>
    <w:multiLevelType w:val="hybridMultilevel"/>
    <w:tmpl w:val="4B8CC8C2"/>
    <w:lvl w:ilvl="0" w:tplc="643A80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C159E"/>
    <w:multiLevelType w:val="hybridMultilevel"/>
    <w:tmpl w:val="5BC02758"/>
    <w:lvl w:ilvl="0" w:tplc="636CA79E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B6B245E"/>
    <w:multiLevelType w:val="hybridMultilevel"/>
    <w:tmpl w:val="72300E9C"/>
    <w:lvl w:ilvl="0" w:tplc="636CA79E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F5E4104"/>
    <w:multiLevelType w:val="hybridMultilevel"/>
    <w:tmpl w:val="D38C37DC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 w15:restartNumberingAfterBreak="0">
    <w:nsid w:val="72D9405B"/>
    <w:multiLevelType w:val="multilevel"/>
    <w:tmpl w:val="4B8CC8C2"/>
    <w:styleLink w:val="CurrentList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89825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1801535775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 w16cid:durableId="773282263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 w16cid:durableId="1217813486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 w16cid:durableId="1034037679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 w16cid:durableId="199754951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 w16cid:durableId="42681625">
    <w:abstractNumId w:val="1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 w16cid:durableId="332295652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 w16cid:durableId="1764036498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 w16cid:durableId="987242309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 w16cid:durableId="1978561146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 w16cid:durableId="80180280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 w16cid:durableId="1867324029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 w16cid:durableId="1340810414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 w16cid:durableId="1595506359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 w16cid:durableId="554120555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 w16cid:durableId="1053696715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 w16cid:durableId="581448266">
    <w:abstractNumId w:val="4"/>
  </w:num>
  <w:num w:numId="19" w16cid:durableId="1100300277">
    <w:abstractNumId w:val="16"/>
  </w:num>
  <w:num w:numId="20" w16cid:durableId="311830811">
    <w:abstractNumId w:val="2"/>
  </w:num>
  <w:num w:numId="21" w16cid:durableId="1834754721">
    <w:abstractNumId w:val="7"/>
  </w:num>
  <w:num w:numId="22" w16cid:durableId="598217016">
    <w:abstractNumId w:val="13"/>
  </w:num>
  <w:num w:numId="23" w16cid:durableId="637536813">
    <w:abstractNumId w:val="15"/>
  </w:num>
  <w:num w:numId="24" w16cid:durableId="1609383996">
    <w:abstractNumId w:val="12"/>
  </w:num>
  <w:num w:numId="25" w16cid:durableId="1790932298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 w16cid:durableId="1479415958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 w16cid:durableId="614216916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 w16cid:durableId="346294128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 w16cid:durableId="2020617307">
    <w:abstractNumId w:val="11"/>
  </w:num>
  <w:num w:numId="30" w16cid:durableId="583295528">
    <w:abstractNumId w:val="21"/>
  </w:num>
  <w:num w:numId="31" w16cid:durableId="1371803881">
    <w:abstractNumId w:val="14"/>
  </w:num>
  <w:num w:numId="32" w16cid:durableId="146286566">
    <w:abstractNumId w:val="0"/>
  </w:num>
  <w:num w:numId="33" w16cid:durableId="1692220176">
    <w:abstractNumId w:val="6"/>
  </w:num>
  <w:num w:numId="34" w16cid:durableId="174030007">
    <w:abstractNumId w:val="17"/>
  </w:num>
  <w:num w:numId="35" w16cid:durableId="737442860">
    <w:abstractNumId w:val="3"/>
  </w:num>
  <w:num w:numId="36" w16cid:durableId="397828640">
    <w:abstractNumId w:val="8"/>
  </w:num>
  <w:num w:numId="37" w16cid:durableId="1600942250">
    <w:abstractNumId w:val="10"/>
  </w:num>
  <w:num w:numId="38" w16cid:durableId="1523737023">
    <w:abstractNumId w:val="9"/>
  </w:num>
  <w:num w:numId="39" w16cid:durableId="1565874329">
    <w:abstractNumId w:val="18"/>
  </w:num>
  <w:num w:numId="40" w16cid:durableId="934628971">
    <w:abstractNumId w:val="22"/>
  </w:num>
  <w:num w:numId="41" w16cid:durableId="216363620">
    <w:abstractNumId w:val="19"/>
  </w:num>
  <w:num w:numId="42" w16cid:durableId="1571844766">
    <w:abstractNumId w:val="5"/>
  </w:num>
  <w:num w:numId="43" w16cid:durableId="18572325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2D"/>
    <w:rsid w:val="00007A44"/>
    <w:rsid w:val="00010C0E"/>
    <w:rsid w:val="00010D68"/>
    <w:rsid w:val="0001113E"/>
    <w:rsid w:val="00013390"/>
    <w:rsid w:val="0001464A"/>
    <w:rsid w:val="00015D47"/>
    <w:rsid w:val="0002177F"/>
    <w:rsid w:val="00024C30"/>
    <w:rsid w:val="00025A02"/>
    <w:rsid w:val="00027205"/>
    <w:rsid w:val="0003064E"/>
    <w:rsid w:val="00040181"/>
    <w:rsid w:val="00042AB1"/>
    <w:rsid w:val="0004410E"/>
    <w:rsid w:val="000533AD"/>
    <w:rsid w:val="00054117"/>
    <w:rsid w:val="000558FA"/>
    <w:rsid w:val="00056A63"/>
    <w:rsid w:val="00056D8C"/>
    <w:rsid w:val="000575A0"/>
    <w:rsid w:val="00066E0D"/>
    <w:rsid w:val="00084515"/>
    <w:rsid w:val="000852EE"/>
    <w:rsid w:val="0009480E"/>
    <w:rsid w:val="000A2195"/>
    <w:rsid w:val="000A6998"/>
    <w:rsid w:val="000A7BBB"/>
    <w:rsid w:val="000B2072"/>
    <w:rsid w:val="000B5BFD"/>
    <w:rsid w:val="000C40A8"/>
    <w:rsid w:val="000C41AB"/>
    <w:rsid w:val="000D2A81"/>
    <w:rsid w:val="000D570D"/>
    <w:rsid w:val="000E0EA3"/>
    <w:rsid w:val="000E2C77"/>
    <w:rsid w:val="000E55C7"/>
    <w:rsid w:val="000E5ECD"/>
    <w:rsid w:val="000E6912"/>
    <w:rsid w:val="000F00DE"/>
    <w:rsid w:val="000F1865"/>
    <w:rsid w:val="000F27E2"/>
    <w:rsid w:val="00102427"/>
    <w:rsid w:val="00104978"/>
    <w:rsid w:val="001066BA"/>
    <w:rsid w:val="00117779"/>
    <w:rsid w:val="00131AFC"/>
    <w:rsid w:val="00137776"/>
    <w:rsid w:val="001413C6"/>
    <w:rsid w:val="001445A5"/>
    <w:rsid w:val="00145209"/>
    <w:rsid w:val="001464CE"/>
    <w:rsid w:val="00152BBF"/>
    <w:rsid w:val="001659B0"/>
    <w:rsid w:val="0016778A"/>
    <w:rsid w:val="0017193C"/>
    <w:rsid w:val="00173415"/>
    <w:rsid w:val="00177632"/>
    <w:rsid w:val="00177CC9"/>
    <w:rsid w:val="00180C77"/>
    <w:rsid w:val="00187CB3"/>
    <w:rsid w:val="001950C5"/>
    <w:rsid w:val="001B2327"/>
    <w:rsid w:val="001B60DB"/>
    <w:rsid w:val="001B67AB"/>
    <w:rsid w:val="001C049B"/>
    <w:rsid w:val="001C1547"/>
    <w:rsid w:val="001C6554"/>
    <w:rsid w:val="001D5E42"/>
    <w:rsid w:val="001E70BC"/>
    <w:rsid w:val="0020195D"/>
    <w:rsid w:val="002047F1"/>
    <w:rsid w:val="00207698"/>
    <w:rsid w:val="002101BB"/>
    <w:rsid w:val="00216E5F"/>
    <w:rsid w:val="00216EA7"/>
    <w:rsid w:val="002178CE"/>
    <w:rsid w:val="00217F43"/>
    <w:rsid w:val="00223988"/>
    <w:rsid w:val="00227A06"/>
    <w:rsid w:val="00227E8E"/>
    <w:rsid w:val="00232345"/>
    <w:rsid w:val="00243CD2"/>
    <w:rsid w:val="0024552D"/>
    <w:rsid w:val="00253516"/>
    <w:rsid w:val="00254F72"/>
    <w:rsid w:val="002565C0"/>
    <w:rsid w:val="00260C37"/>
    <w:rsid w:val="002621C0"/>
    <w:rsid w:val="0026404D"/>
    <w:rsid w:val="00265578"/>
    <w:rsid w:val="00265760"/>
    <w:rsid w:val="00267CFF"/>
    <w:rsid w:val="00273606"/>
    <w:rsid w:val="00282473"/>
    <w:rsid w:val="00283859"/>
    <w:rsid w:val="002867AF"/>
    <w:rsid w:val="002868A8"/>
    <w:rsid w:val="00286C09"/>
    <w:rsid w:val="00290C5C"/>
    <w:rsid w:val="00297C21"/>
    <w:rsid w:val="002A3AA0"/>
    <w:rsid w:val="002A45D0"/>
    <w:rsid w:val="002A7798"/>
    <w:rsid w:val="002B1539"/>
    <w:rsid w:val="002B1D3E"/>
    <w:rsid w:val="002B688C"/>
    <w:rsid w:val="002B6B0C"/>
    <w:rsid w:val="002C0CF0"/>
    <w:rsid w:val="002C2A21"/>
    <w:rsid w:val="002D00B3"/>
    <w:rsid w:val="002D0327"/>
    <w:rsid w:val="002D720D"/>
    <w:rsid w:val="002D783D"/>
    <w:rsid w:val="002E6853"/>
    <w:rsid w:val="002E6868"/>
    <w:rsid w:val="002F28CE"/>
    <w:rsid w:val="002F505B"/>
    <w:rsid w:val="002F5517"/>
    <w:rsid w:val="002F553D"/>
    <w:rsid w:val="00304F01"/>
    <w:rsid w:val="0030715C"/>
    <w:rsid w:val="0031533F"/>
    <w:rsid w:val="003235E4"/>
    <w:rsid w:val="003258C3"/>
    <w:rsid w:val="00326D27"/>
    <w:rsid w:val="00333869"/>
    <w:rsid w:val="00334D16"/>
    <w:rsid w:val="00335395"/>
    <w:rsid w:val="00344E01"/>
    <w:rsid w:val="003502F2"/>
    <w:rsid w:val="00350FDC"/>
    <w:rsid w:val="00355AC2"/>
    <w:rsid w:val="00360C9B"/>
    <w:rsid w:val="00362062"/>
    <w:rsid w:val="00367B45"/>
    <w:rsid w:val="00371550"/>
    <w:rsid w:val="003736A8"/>
    <w:rsid w:val="00375FF4"/>
    <w:rsid w:val="00382D1D"/>
    <w:rsid w:val="0038315D"/>
    <w:rsid w:val="00384071"/>
    <w:rsid w:val="00384A09"/>
    <w:rsid w:val="00391452"/>
    <w:rsid w:val="00391708"/>
    <w:rsid w:val="003947A9"/>
    <w:rsid w:val="003C42EB"/>
    <w:rsid w:val="003C777C"/>
    <w:rsid w:val="003D3C22"/>
    <w:rsid w:val="003E3D3D"/>
    <w:rsid w:val="003E4B9C"/>
    <w:rsid w:val="003E671E"/>
    <w:rsid w:val="003E69CE"/>
    <w:rsid w:val="003E78E6"/>
    <w:rsid w:val="003F3825"/>
    <w:rsid w:val="003F3D80"/>
    <w:rsid w:val="00403E18"/>
    <w:rsid w:val="00406BFB"/>
    <w:rsid w:val="00407805"/>
    <w:rsid w:val="004109C5"/>
    <w:rsid w:val="0041609A"/>
    <w:rsid w:val="00435911"/>
    <w:rsid w:val="00435F7B"/>
    <w:rsid w:val="004376F4"/>
    <w:rsid w:val="00452218"/>
    <w:rsid w:val="00457C16"/>
    <w:rsid w:val="00474E1B"/>
    <w:rsid w:val="00480D52"/>
    <w:rsid w:val="0048490E"/>
    <w:rsid w:val="0048586A"/>
    <w:rsid w:val="00485E0A"/>
    <w:rsid w:val="0048750C"/>
    <w:rsid w:val="00495016"/>
    <w:rsid w:val="00497639"/>
    <w:rsid w:val="004A4C45"/>
    <w:rsid w:val="004B152B"/>
    <w:rsid w:val="004B37A2"/>
    <w:rsid w:val="004B4B00"/>
    <w:rsid w:val="004B7233"/>
    <w:rsid w:val="004C087C"/>
    <w:rsid w:val="004C3E7B"/>
    <w:rsid w:val="004D3DEC"/>
    <w:rsid w:val="004D5DB8"/>
    <w:rsid w:val="004E553C"/>
    <w:rsid w:val="004E7C91"/>
    <w:rsid w:val="004F1323"/>
    <w:rsid w:val="0050071E"/>
    <w:rsid w:val="0050743D"/>
    <w:rsid w:val="005106CC"/>
    <w:rsid w:val="0051182D"/>
    <w:rsid w:val="00517E43"/>
    <w:rsid w:val="005225E0"/>
    <w:rsid w:val="00523C85"/>
    <w:rsid w:val="00527DA0"/>
    <w:rsid w:val="005312CE"/>
    <w:rsid w:val="0053408C"/>
    <w:rsid w:val="0053728C"/>
    <w:rsid w:val="00547527"/>
    <w:rsid w:val="00562DD3"/>
    <w:rsid w:val="005755FE"/>
    <w:rsid w:val="00575647"/>
    <w:rsid w:val="00577FE2"/>
    <w:rsid w:val="005803A1"/>
    <w:rsid w:val="005839DE"/>
    <w:rsid w:val="00585F4B"/>
    <w:rsid w:val="00590209"/>
    <w:rsid w:val="00593B9D"/>
    <w:rsid w:val="005A0844"/>
    <w:rsid w:val="005A563A"/>
    <w:rsid w:val="005B532C"/>
    <w:rsid w:val="005C3B5A"/>
    <w:rsid w:val="005C514D"/>
    <w:rsid w:val="005D5510"/>
    <w:rsid w:val="005F0539"/>
    <w:rsid w:val="005F405C"/>
    <w:rsid w:val="00615EC1"/>
    <w:rsid w:val="00615F15"/>
    <w:rsid w:val="00622147"/>
    <w:rsid w:val="00622DB4"/>
    <w:rsid w:val="00637829"/>
    <w:rsid w:val="0064681B"/>
    <w:rsid w:val="006564D4"/>
    <w:rsid w:val="00657D9E"/>
    <w:rsid w:val="00664391"/>
    <w:rsid w:val="006743D0"/>
    <w:rsid w:val="006744ED"/>
    <w:rsid w:val="0067626F"/>
    <w:rsid w:val="00680D95"/>
    <w:rsid w:val="006908F9"/>
    <w:rsid w:val="00693BE0"/>
    <w:rsid w:val="00694747"/>
    <w:rsid w:val="00694BB7"/>
    <w:rsid w:val="006970E3"/>
    <w:rsid w:val="006A0C3A"/>
    <w:rsid w:val="006A4229"/>
    <w:rsid w:val="006B7893"/>
    <w:rsid w:val="006C0138"/>
    <w:rsid w:val="006C0483"/>
    <w:rsid w:val="006C24E4"/>
    <w:rsid w:val="006C3279"/>
    <w:rsid w:val="006C7693"/>
    <w:rsid w:val="006D2120"/>
    <w:rsid w:val="006D5387"/>
    <w:rsid w:val="006E659D"/>
    <w:rsid w:val="006E740D"/>
    <w:rsid w:val="006E7462"/>
    <w:rsid w:val="006F5DB2"/>
    <w:rsid w:val="006F62C7"/>
    <w:rsid w:val="00700806"/>
    <w:rsid w:val="0070160A"/>
    <w:rsid w:val="00701E50"/>
    <w:rsid w:val="0070415D"/>
    <w:rsid w:val="00704E04"/>
    <w:rsid w:val="00711D41"/>
    <w:rsid w:val="007120D2"/>
    <w:rsid w:val="00712A70"/>
    <w:rsid w:val="00712D41"/>
    <w:rsid w:val="00725966"/>
    <w:rsid w:val="0073119C"/>
    <w:rsid w:val="00735CE6"/>
    <w:rsid w:val="00740CAD"/>
    <w:rsid w:val="00753CD9"/>
    <w:rsid w:val="0076110C"/>
    <w:rsid w:val="00761C7B"/>
    <w:rsid w:val="007646D4"/>
    <w:rsid w:val="007654B6"/>
    <w:rsid w:val="007749EB"/>
    <w:rsid w:val="00780869"/>
    <w:rsid w:val="00782D75"/>
    <w:rsid w:val="007873EA"/>
    <w:rsid w:val="0079421E"/>
    <w:rsid w:val="007A38DF"/>
    <w:rsid w:val="007B25B4"/>
    <w:rsid w:val="007B4B52"/>
    <w:rsid w:val="007C19F7"/>
    <w:rsid w:val="007C1AE7"/>
    <w:rsid w:val="007C2009"/>
    <w:rsid w:val="007C3574"/>
    <w:rsid w:val="007D4DC7"/>
    <w:rsid w:val="007D762D"/>
    <w:rsid w:val="007E2C94"/>
    <w:rsid w:val="007F05DD"/>
    <w:rsid w:val="007F33E6"/>
    <w:rsid w:val="0080001A"/>
    <w:rsid w:val="0080199E"/>
    <w:rsid w:val="008029F2"/>
    <w:rsid w:val="00805DA2"/>
    <w:rsid w:val="00806A52"/>
    <w:rsid w:val="00807701"/>
    <w:rsid w:val="00807B38"/>
    <w:rsid w:val="008101C1"/>
    <w:rsid w:val="00817A08"/>
    <w:rsid w:val="00826923"/>
    <w:rsid w:val="00834DD2"/>
    <w:rsid w:val="00836E5E"/>
    <w:rsid w:val="008375DC"/>
    <w:rsid w:val="008451A6"/>
    <w:rsid w:val="008505EF"/>
    <w:rsid w:val="00850BDD"/>
    <w:rsid w:val="00850C90"/>
    <w:rsid w:val="0085247B"/>
    <w:rsid w:val="00860EA0"/>
    <w:rsid w:val="00873D45"/>
    <w:rsid w:val="008869EB"/>
    <w:rsid w:val="008920AD"/>
    <w:rsid w:val="00894B9E"/>
    <w:rsid w:val="008A2B53"/>
    <w:rsid w:val="008A456B"/>
    <w:rsid w:val="008A676D"/>
    <w:rsid w:val="008B23BC"/>
    <w:rsid w:val="008B3D24"/>
    <w:rsid w:val="008B4475"/>
    <w:rsid w:val="008B4E54"/>
    <w:rsid w:val="008C03B4"/>
    <w:rsid w:val="008C134D"/>
    <w:rsid w:val="008C1E58"/>
    <w:rsid w:val="008C2929"/>
    <w:rsid w:val="008D1790"/>
    <w:rsid w:val="008E1105"/>
    <w:rsid w:val="008E5343"/>
    <w:rsid w:val="008F1681"/>
    <w:rsid w:val="008F4EEF"/>
    <w:rsid w:val="008F7286"/>
    <w:rsid w:val="009054B8"/>
    <w:rsid w:val="009056C5"/>
    <w:rsid w:val="0091135D"/>
    <w:rsid w:val="00913AFD"/>
    <w:rsid w:val="00914754"/>
    <w:rsid w:val="009244E9"/>
    <w:rsid w:val="009250FF"/>
    <w:rsid w:val="00926AA4"/>
    <w:rsid w:val="009356DF"/>
    <w:rsid w:val="009624DC"/>
    <w:rsid w:val="00972289"/>
    <w:rsid w:val="00972C53"/>
    <w:rsid w:val="00974831"/>
    <w:rsid w:val="00975D89"/>
    <w:rsid w:val="00977DC0"/>
    <w:rsid w:val="00993E93"/>
    <w:rsid w:val="009958B9"/>
    <w:rsid w:val="00996A48"/>
    <w:rsid w:val="009B0934"/>
    <w:rsid w:val="009B2745"/>
    <w:rsid w:val="009B3E4D"/>
    <w:rsid w:val="009C0F9F"/>
    <w:rsid w:val="009C323C"/>
    <w:rsid w:val="009C7124"/>
    <w:rsid w:val="009D129A"/>
    <w:rsid w:val="009D1408"/>
    <w:rsid w:val="009D1D0F"/>
    <w:rsid w:val="009E2D72"/>
    <w:rsid w:val="009E5A72"/>
    <w:rsid w:val="009E66C1"/>
    <w:rsid w:val="009F3978"/>
    <w:rsid w:val="009F5749"/>
    <w:rsid w:val="00A01933"/>
    <w:rsid w:val="00A021CA"/>
    <w:rsid w:val="00A02CBF"/>
    <w:rsid w:val="00A0536F"/>
    <w:rsid w:val="00A06399"/>
    <w:rsid w:val="00A12357"/>
    <w:rsid w:val="00A12B8A"/>
    <w:rsid w:val="00A143A8"/>
    <w:rsid w:val="00A1787B"/>
    <w:rsid w:val="00A248CC"/>
    <w:rsid w:val="00A307D1"/>
    <w:rsid w:val="00A323A1"/>
    <w:rsid w:val="00A34A17"/>
    <w:rsid w:val="00A36A6B"/>
    <w:rsid w:val="00A40432"/>
    <w:rsid w:val="00A40BD7"/>
    <w:rsid w:val="00A419A6"/>
    <w:rsid w:val="00A61546"/>
    <w:rsid w:val="00A6591C"/>
    <w:rsid w:val="00A836D5"/>
    <w:rsid w:val="00A91A91"/>
    <w:rsid w:val="00A93D1C"/>
    <w:rsid w:val="00A93EC1"/>
    <w:rsid w:val="00A947CF"/>
    <w:rsid w:val="00A97564"/>
    <w:rsid w:val="00AA2C9E"/>
    <w:rsid w:val="00AA650B"/>
    <w:rsid w:val="00AC12E3"/>
    <w:rsid w:val="00AC5164"/>
    <w:rsid w:val="00AD0E81"/>
    <w:rsid w:val="00AD1704"/>
    <w:rsid w:val="00AD5C49"/>
    <w:rsid w:val="00AE0B98"/>
    <w:rsid w:val="00AE0C95"/>
    <w:rsid w:val="00AE4588"/>
    <w:rsid w:val="00AE4631"/>
    <w:rsid w:val="00B00BCA"/>
    <w:rsid w:val="00B12C1A"/>
    <w:rsid w:val="00B20D5F"/>
    <w:rsid w:val="00B21CC6"/>
    <w:rsid w:val="00B23410"/>
    <w:rsid w:val="00B23D96"/>
    <w:rsid w:val="00B31ACE"/>
    <w:rsid w:val="00B425D4"/>
    <w:rsid w:val="00B95A33"/>
    <w:rsid w:val="00B96D8B"/>
    <w:rsid w:val="00BA18EA"/>
    <w:rsid w:val="00BA4248"/>
    <w:rsid w:val="00BA6250"/>
    <w:rsid w:val="00BB0917"/>
    <w:rsid w:val="00BD1AC6"/>
    <w:rsid w:val="00BE07C5"/>
    <w:rsid w:val="00BE533B"/>
    <w:rsid w:val="00BF2B7B"/>
    <w:rsid w:val="00BF3C6C"/>
    <w:rsid w:val="00C07F1C"/>
    <w:rsid w:val="00C10A7D"/>
    <w:rsid w:val="00C12DAD"/>
    <w:rsid w:val="00C14597"/>
    <w:rsid w:val="00C1488E"/>
    <w:rsid w:val="00C17F8C"/>
    <w:rsid w:val="00C3141F"/>
    <w:rsid w:val="00C31B69"/>
    <w:rsid w:val="00C4331A"/>
    <w:rsid w:val="00C468A3"/>
    <w:rsid w:val="00C46A1F"/>
    <w:rsid w:val="00C472F9"/>
    <w:rsid w:val="00C52685"/>
    <w:rsid w:val="00C725DC"/>
    <w:rsid w:val="00C72BFE"/>
    <w:rsid w:val="00C76081"/>
    <w:rsid w:val="00C84C47"/>
    <w:rsid w:val="00C92FA8"/>
    <w:rsid w:val="00C9341D"/>
    <w:rsid w:val="00C9498A"/>
    <w:rsid w:val="00C94FF0"/>
    <w:rsid w:val="00CA6035"/>
    <w:rsid w:val="00CA7452"/>
    <w:rsid w:val="00CB2F5D"/>
    <w:rsid w:val="00CB30AF"/>
    <w:rsid w:val="00CC137B"/>
    <w:rsid w:val="00CC3FFE"/>
    <w:rsid w:val="00CD019F"/>
    <w:rsid w:val="00CE2EF8"/>
    <w:rsid w:val="00CF04A3"/>
    <w:rsid w:val="00CF4226"/>
    <w:rsid w:val="00D014F8"/>
    <w:rsid w:val="00D065C3"/>
    <w:rsid w:val="00D13286"/>
    <w:rsid w:val="00D1365E"/>
    <w:rsid w:val="00D144E5"/>
    <w:rsid w:val="00D204CA"/>
    <w:rsid w:val="00D3698B"/>
    <w:rsid w:val="00D40AF6"/>
    <w:rsid w:val="00D45203"/>
    <w:rsid w:val="00D52A6F"/>
    <w:rsid w:val="00D543DA"/>
    <w:rsid w:val="00D55AE2"/>
    <w:rsid w:val="00D66B70"/>
    <w:rsid w:val="00D97886"/>
    <w:rsid w:val="00DA096E"/>
    <w:rsid w:val="00DA2A35"/>
    <w:rsid w:val="00DB3633"/>
    <w:rsid w:val="00DB3B49"/>
    <w:rsid w:val="00DC1A99"/>
    <w:rsid w:val="00DC27C4"/>
    <w:rsid w:val="00DD4107"/>
    <w:rsid w:val="00DD5F35"/>
    <w:rsid w:val="00DE2D3F"/>
    <w:rsid w:val="00DE34EE"/>
    <w:rsid w:val="00E00AAA"/>
    <w:rsid w:val="00E06368"/>
    <w:rsid w:val="00E07048"/>
    <w:rsid w:val="00E10A86"/>
    <w:rsid w:val="00E118FE"/>
    <w:rsid w:val="00E267B3"/>
    <w:rsid w:val="00E4310F"/>
    <w:rsid w:val="00E44A79"/>
    <w:rsid w:val="00E54058"/>
    <w:rsid w:val="00E559D2"/>
    <w:rsid w:val="00E56EA5"/>
    <w:rsid w:val="00E6213C"/>
    <w:rsid w:val="00E62EF3"/>
    <w:rsid w:val="00E63FA6"/>
    <w:rsid w:val="00E7169C"/>
    <w:rsid w:val="00E72211"/>
    <w:rsid w:val="00E727AF"/>
    <w:rsid w:val="00E72AEB"/>
    <w:rsid w:val="00E771AF"/>
    <w:rsid w:val="00E8478E"/>
    <w:rsid w:val="00E86A30"/>
    <w:rsid w:val="00EA367A"/>
    <w:rsid w:val="00EA49D8"/>
    <w:rsid w:val="00EB3CB3"/>
    <w:rsid w:val="00EB6B50"/>
    <w:rsid w:val="00EC3138"/>
    <w:rsid w:val="00EC70CD"/>
    <w:rsid w:val="00ED7E70"/>
    <w:rsid w:val="00EE1333"/>
    <w:rsid w:val="00EE16BA"/>
    <w:rsid w:val="00EE2849"/>
    <w:rsid w:val="00EF6509"/>
    <w:rsid w:val="00F01072"/>
    <w:rsid w:val="00F06D0D"/>
    <w:rsid w:val="00F13B1B"/>
    <w:rsid w:val="00F166E9"/>
    <w:rsid w:val="00F3102F"/>
    <w:rsid w:val="00F31377"/>
    <w:rsid w:val="00F330E4"/>
    <w:rsid w:val="00F35B51"/>
    <w:rsid w:val="00F479F7"/>
    <w:rsid w:val="00F657FD"/>
    <w:rsid w:val="00F764CC"/>
    <w:rsid w:val="00F76C7C"/>
    <w:rsid w:val="00F85828"/>
    <w:rsid w:val="00F87BF3"/>
    <w:rsid w:val="00F938E7"/>
    <w:rsid w:val="00F93CC4"/>
    <w:rsid w:val="00FA3B67"/>
    <w:rsid w:val="00FB26E3"/>
    <w:rsid w:val="00FB3062"/>
    <w:rsid w:val="00FB5961"/>
    <w:rsid w:val="00FB7433"/>
    <w:rsid w:val="00FC009F"/>
    <w:rsid w:val="00FC08C7"/>
    <w:rsid w:val="00FD14CB"/>
    <w:rsid w:val="00FD3328"/>
    <w:rsid w:val="00FE0F9E"/>
    <w:rsid w:val="00FF6B1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F057D"/>
  <w15:docId w15:val="{9FA601B2-597E-C94A-B084-D5D1D12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93"/>
    <w:rPr>
      <w:sz w:val="24"/>
      <w:szCs w:val="24"/>
    </w:rPr>
  </w:style>
  <w:style w:type="paragraph" w:styleId="Heading1">
    <w:name w:val="heading 1"/>
    <w:basedOn w:val="HeadingBase"/>
    <w:next w:val="BodyText"/>
    <w:qFormat/>
    <w:rsid w:val="001C6554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1C655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1C655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1C655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1C655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1C6554"/>
    <w:pPr>
      <w:spacing w:before="240" w:line="240" w:lineRule="atLeast"/>
      <w:jc w:val="both"/>
      <w:outlineLvl w:val="5"/>
    </w:pPr>
    <w:rPr>
      <w:rFonts w:ascii="Garamond" w:hAnsi="Garamond"/>
      <w:b/>
      <w:sz w:val="22"/>
      <w:szCs w:val="20"/>
    </w:rPr>
  </w:style>
  <w:style w:type="paragraph" w:styleId="Heading7">
    <w:name w:val="heading 7"/>
    <w:basedOn w:val="Normal"/>
    <w:next w:val="a"/>
    <w:qFormat/>
    <w:rsid w:val="001C6554"/>
    <w:pPr>
      <w:ind w:left="720"/>
      <w:jc w:val="both"/>
      <w:outlineLvl w:val="6"/>
    </w:pPr>
    <w:rPr>
      <w:rFonts w:ascii="Tms Rmn" w:hAnsi="Tms Rmn"/>
      <w:i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8">
    <w:name w:val="heading 8"/>
    <w:basedOn w:val="Normal"/>
    <w:next w:val="a"/>
    <w:qFormat/>
    <w:rsid w:val="001C6554"/>
    <w:pPr>
      <w:ind w:left="720"/>
      <w:jc w:val="both"/>
      <w:outlineLvl w:val="7"/>
    </w:pPr>
    <w:rPr>
      <w:rFonts w:ascii="Tms Rmn" w:hAnsi="Tms Rmn"/>
      <w:i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a"/>
    <w:qFormat/>
    <w:rsid w:val="001C6554"/>
    <w:pPr>
      <w:ind w:left="720"/>
      <w:jc w:val="both"/>
      <w:outlineLvl w:val="8"/>
    </w:pPr>
    <w:rPr>
      <w:rFonts w:ascii="Tms Rmn" w:hAnsi="Tms Rmn"/>
      <w:i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rsid w:val="001C6554"/>
    <w:rPr>
      <w:rFonts w:ascii="Hebar" w:hAnsi="Hebar"/>
      <w:sz w:val="24"/>
    </w:rPr>
  </w:style>
  <w:style w:type="paragraph" w:styleId="Footer">
    <w:name w:val="footer"/>
    <w:basedOn w:val="HeaderBase"/>
    <w:link w:val="FooterChar"/>
    <w:uiPriority w:val="99"/>
    <w:rsid w:val="001C6554"/>
    <w:pPr>
      <w:tabs>
        <w:tab w:val="right" w:pos="7320"/>
      </w:tabs>
      <w:spacing w:line="240" w:lineRule="atLeast"/>
      <w:ind w:right="-840"/>
      <w:jc w:val="left"/>
    </w:pPr>
  </w:style>
  <w:style w:type="paragraph" w:styleId="Header">
    <w:name w:val="header"/>
    <w:basedOn w:val="HeaderBase"/>
    <w:rsid w:val="001C6554"/>
  </w:style>
  <w:style w:type="paragraph" w:styleId="FootnoteText">
    <w:name w:val="footnote text"/>
    <w:basedOn w:val="Normal"/>
    <w:semiHidden/>
    <w:rsid w:val="001C6554"/>
    <w:pPr>
      <w:jc w:val="both"/>
    </w:pPr>
    <w:rPr>
      <w:rFonts w:ascii="Tms Rmn" w:hAnsi="Tms Rm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Text">
    <w:name w:val="annotation text"/>
    <w:basedOn w:val="Normal"/>
    <w:link w:val="CommentTextChar"/>
    <w:semiHidden/>
    <w:rsid w:val="001C6554"/>
    <w:rPr>
      <w:rFonts w:ascii="Tms Rmn" w:hAnsi="Tms Rmn"/>
      <w:noProof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qFormat/>
    <w:rsid w:val="001C6554"/>
    <w:pPr>
      <w:jc w:val="center"/>
    </w:pPr>
    <w:rPr>
      <w:rFonts w:ascii="Garamond" w:hAnsi="Garamond"/>
      <w:b/>
      <w:sz w:val="26"/>
      <w:szCs w:val="20"/>
    </w:rPr>
  </w:style>
  <w:style w:type="paragraph" w:customStyle="1" w:styleId="HeadingBase">
    <w:name w:val="Heading Base"/>
    <w:basedOn w:val="BodyText"/>
    <w:next w:val="BodyText"/>
    <w:rsid w:val="001C6554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1C6554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HeaderBase">
    <w:name w:val="Header Base"/>
    <w:basedOn w:val="Normal"/>
    <w:rsid w:val="001C6554"/>
    <w:pPr>
      <w:spacing w:before="220" w:after="220" w:line="220" w:lineRule="atLeast"/>
      <w:ind w:left="-2160"/>
      <w:jc w:val="both"/>
    </w:pPr>
    <w:rPr>
      <w:rFonts w:ascii="Garamond" w:hAnsi="Garamond"/>
      <w:caps/>
      <w:sz w:val="22"/>
      <w:szCs w:val="20"/>
    </w:rPr>
  </w:style>
  <w:style w:type="paragraph" w:customStyle="1" w:styleId="DocumentLabel">
    <w:name w:val="Document Label"/>
    <w:basedOn w:val="Normal"/>
    <w:next w:val="SectionTitle"/>
    <w:rsid w:val="001C6554"/>
    <w:pPr>
      <w:spacing w:after="220"/>
      <w:jc w:val="both"/>
    </w:pPr>
    <w:rPr>
      <w:rFonts w:ascii="Garamond" w:hAnsi="Garamond"/>
      <w:spacing w:val="-20"/>
      <w:sz w:val="48"/>
      <w:szCs w:val="20"/>
    </w:rPr>
  </w:style>
  <w:style w:type="paragraph" w:customStyle="1" w:styleId="SectionTitle">
    <w:name w:val="Section Title"/>
    <w:basedOn w:val="Normal"/>
    <w:next w:val="Objective"/>
    <w:rsid w:val="001C6554"/>
    <w:pPr>
      <w:spacing w:before="240" w:line="240" w:lineRule="atLeast"/>
    </w:pPr>
    <w:rPr>
      <w:rFonts w:ascii="Garamond" w:hAnsi="Garamond"/>
      <w:caps/>
      <w:spacing w:val="15"/>
      <w:szCs w:val="20"/>
    </w:rPr>
  </w:style>
  <w:style w:type="paragraph" w:customStyle="1" w:styleId="Objective">
    <w:name w:val="Objective"/>
    <w:basedOn w:val="Normal"/>
    <w:next w:val="BodyText"/>
    <w:rsid w:val="001C6554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CompanyName">
    <w:name w:val="Company Name"/>
    <w:basedOn w:val="Normal"/>
    <w:next w:val="JobTitle"/>
    <w:rsid w:val="001C6554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rsid w:val="001C6554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1C6554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1C6554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  <w:szCs w:val="20"/>
    </w:rPr>
  </w:style>
  <w:style w:type="paragraph" w:styleId="Date">
    <w:name w:val="Date"/>
    <w:basedOn w:val="BodyText"/>
    <w:rsid w:val="001C6554"/>
    <w:pPr>
      <w:keepNext/>
    </w:pPr>
  </w:style>
  <w:style w:type="paragraph" w:customStyle="1" w:styleId="CityState">
    <w:name w:val="City/State"/>
    <w:basedOn w:val="BodyText"/>
    <w:next w:val="BodyText"/>
    <w:rsid w:val="001C6554"/>
    <w:pPr>
      <w:keepNext/>
    </w:pPr>
  </w:style>
  <w:style w:type="paragraph" w:customStyle="1" w:styleId="Institution">
    <w:name w:val="Institution"/>
    <w:basedOn w:val="Normal"/>
    <w:next w:val="Achievement"/>
    <w:rsid w:val="001C6554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character" w:customStyle="1" w:styleId="Lead-inEmphasis">
    <w:name w:val="Lead-in Emphasis"/>
    <w:rsid w:val="001C6554"/>
    <w:rPr>
      <w:rFonts w:ascii="Arial Black" w:hAnsi="Arial Black"/>
      <w:spacing w:val="-6"/>
      <w:sz w:val="18"/>
    </w:rPr>
  </w:style>
  <w:style w:type="paragraph" w:customStyle="1" w:styleId="Address1">
    <w:name w:val="Address 1"/>
    <w:basedOn w:val="Normal"/>
    <w:rsid w:val="001C6554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SectionSubtitle">
    <w:name w:val="Section Subtitle"/>
    <w:basedOn w:val="SectionTitle"/>
    <w:next w:val="Normal"/>
    <w:rsid w:val="001C6554"/>
    <w:rPr>
      <w:i/>
      <w:caps w:val="0"/>
      <w:spacing w:val="10"/>
    </w:rPr>
  </w:style>
  <w:style w:type="paragraph" w:customStyle="1" w:styleId="Address2">
    <w:name w:val="Address 2"/>
    <w:basedOn w:val="Normal"/>
    <w:rsid w:val="001C6554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character" w:styleId="PageNumber">
    <w:name w:val="page number"/>
    <w:rsid w:val="001C6554"/>
    <w:rPr>
      <w:sz w:val="24"/>
    </w:rPr>
  </w:style>
  <w:style w:type="character" w:styleId="Emphasis">
    <w:name w:val="Emphasis"/>
    <w:uiPriority w:val="20"/>
    <w:qFormat/>
    <w:rsid w:val="001C6554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1C6554"/>
    <w:pPr>
      <w:ind w:left="720"/>
    </w:pPr>
  </w:style>
  <w:style w:type="character" w:customStyle="1" w:styleId="Job">
    <w:name w:val="Job"/>
    <w:basedOn w:val="DefaultParagraphFont"/>
    <w:rsid w:val="001C6554"/>
  </w:style>
  <w:style w:type="paragraph" w:customStyle="1" w:styleId="PersonalData">
    <w:name w:val="Personal Data"/>
    <w:basedOn w:val="BodyText"/>
    <w:rsid w:val="001C6554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1C6554"/>
    <w:pPr>
      <w:spacing w:before="60"/>
    </w:pPr>
  </w:style>
  <w:style w:type="paragraph" w:customStyle="1" w:styleId="NoTitle">
    <w:name w:val="No Title"/>
    <w:basedOn w:val="SectionTitle"/>
    <w:rsid w:val="001C6554"/>
  </w:style>
  <w:style w:type="paragraph" w:customStyle="1" w:styleId="PersonalInfo">
    <w:name w:val="Personal Info"/>
    <w:basedOn w:val="Achievement"/>
    <w:next w:val="Achievement"/>
    <w:rsid w:val="001C6554"/>
    <w:pPr>
      <w:spacing w:before="220"/>
      <w:ind w:left="245" w:hanging="245"/>
    </w:pPr>
  </w:style>
  <w:style w:type="paragraph" w:styleId="BodyTextIndent2">
    <w:name w:val="Body Text Indent 2"/>
    <w:basedOn w:val="Normal"/>
    <w:rsid w:val="001C6554"/>
    <w:pPr>
      <w:tabs>
        <w:tab w:val="center" w:pos="270"/>
        <w:tab w:val="left" w:pos="1440"/>
      </w:tabs>
      <w:ind w:left="1440"/>
      <w:jc w:val="both"/>
    </w:pPr>
    <w:rPr>
      <w:rFonts w:ascii="Garamond" w:hAnsi="Garamond"/>
      <w:sz w:val="22"/>
      <w:szCs w:val="20"/>
    </w:rPr>
  </w:style>
  <w:style w:type="paragraph" w:styleId="BodyText2">
    <w:name w:val="Body Text 2"/>
    <w:basedOn w:val="Normal"/>
    <w:rsid w:val="001C6554"/>
    <w:pPr>
      <w:jc w:val="both"/>
    </w:pPr>
    <w:rPr>
      <w:rFonts w:ascii="Garamond" w:hAnsi="Garamond"/>
      <w:szCs w:val="20"/>
    </w:rPr>
  </w:style>
  <w:style w:type="paragraph" w:styleId="BodyTextIndent3">
    <w:name w:val="Body Text Indent 3"/>
    <w:basedOn w:val="Normal"/>
    <w:rsid w:val="001C6554"/>
    <w:pPr>
      <w:ind w:left="1440"/>
      <w:jc w:val="both"/>
    </w:pPr>
    <w:rPr>
      <w:rFonts w:ascii="Garamond" w:hAnsi="Garamond"/>
      <w:szCs w:val="20"/>
    </w:rPr>
  </w:style>
  <w:style w:type="character" w:styleId="Hyperlink">
    <w:name w:val="Hyperlink"/>
    <w:basedOn w:val="DefaultParagraphFont"/>
    <w:uiPriority w:val="99"/>
    <w:rsid w:val="001C6554"/>
    <w:rPr>
      <w:color w:val="0000FF"/>
      <w:u w:val="single"/>
    </w:rPr>
  </w:style>
  <w:style w:type="paragraph" w:styleId="BodyText3">
    <w:name w:val="Body Text 3"/>
    <w:basedOn w:val="Normal"/>
    <w:rsid w:val="001C6554"/>
    <w:rPr>
      <w:rFonts w:ascii="Arial" w:hAnsi="Arial"/>
      <w:b/>
      <w:bCs/>
      <w:szCs w:val="20"/>
    </w:rPr>
  </w:style>
  <w:style w:type="paragraph" w:customStyle="1" w:styleId="Heading3Text">
    <w:name w:val="Heading 3 Text"/>
    <w:uiPriority w:val="99"/>
    <w:rsid w:val="000F1865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Heading4Text">
    <w:name w:val="Heading 4 Text"/>
    <w:uiPriority w:val="99"/>
    <w:rsid w:val="004B7233"/>
    <w:pPr>
      <w:autoSpaceDE w:val="0"/>
      <w:autoSpaceDN w:val="0"/>
      <w:adjustRightInd w:val="0"/>
      <w:ind w:left="1080"/>
    </w:pPr>
    <w:rPr>
      <w:sz w:val="24"/>
      <w:szCs w:val="24"/>
    </w:rPr>
  </w:style>
  <w:style w:type="paragraph" w:customStyle="1" w:styleId="Default">
    <w:name w:val="Default"/>
    <w:rsid w:val="000441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D3DEC"/>
    <w:rPr>
      <w:rFonts w:ascii="Garamond" w:hAnsi="Garamond"/>
      <w:caps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A0C3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754"/>
    <w:pPr>
      <w:jc w:val="both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54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EC3138"/>
  </w:style>
  <w:style w:type="character" w:styleId="UnresolvedMention">
    <w:name w:val="Unresolved Mention"/>
    <w:basedOn w:val="DefaultParagraphFont"/>
    <w:uiPriority w:val="99"/>
    <w:semiHidden/>
    <w:unhideWhenUsed/>
    <w:rsid w:val="00DD5F3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52A6F"/>
  </w:style>
  <w:style w:type="paragraph" w:styleId="NormalWeb">
    <w:name w:val="Normal (Web)"/>
    <w:basedOn w:val="Normal"/>
    <w:uiPriority w:val="99"/>
    <w:unhideWhenUsed/>
    <w:rsid w:val="009D129A"/>
    <w:pPr>
      <w:spacing w:before="100" w:beforeAutospacing="1" w:after="100" w:afterAutospacing="1"/>
    </w:pPr>
  </w:style>
  <w:style w:type="paragraph" w:customStyle="1" w:styleId="p1">
    <w:name w:val="p1"/>
    <w:basedOn w:val="Normal"/>
    <w:rsid w:val="009C7124"/>
    <w:rPr>
      <w:rFonts w:ascii="Book Antiqua" w:hAnsi="Book Antiqua"/>
      <w:color w:val="000000"/>
      <w:sz w:val="18"/>
      <w:szCs w:val="18"/>
    </w:rPr>
  </w:style>
  <w:style w:type="numbering" w:customStyle="1" w:styleId="CurrentList1">
    <w:name w:val="Current List1"/>
    <w:uiPriority w:val="99"/>
    <w:rsid w:val="00974831"/>
    <w:pPr>
      <w:numPr>
        <w:numId w:val="34"/>
      </w:numPr>
    </w:pPr>
  </w:style>
  <w:style w:type="numbering" w:customStyle="1" w:styleId="CurrentList2">
    <w:name w:val="Current List2"/>
    <w:uiPriority w:val="99"/>
    <w:rsid w:val="00E559D2"/>
    <w:pPr>
      <w:numPr>
        <w:numId w:val="38"/>
      </w:numPr>
    </w:pPr>
  </w:style>
  <w:style w:type="character" w:styleId="Strong">
    <w:name w:val="Strong"/>
    <w:basedOn w:val="DefaultParagraphFont"/>
    <w:uiPriority w:val="22"/>
    <w:qFormat/>
    <w:rsid w:val="00F479F7"/>
    <w:rPr>
      <w:b/>
      <w:bCs/>
    </w:rPr>
  </w:style>
  <w:style w:type="numbering" w:customStyle="1" w:styleId="CurrentList3">
    <w:name w:val="Current List3"/>
    <w:uiPriority w:val="99"/>
    <w:rsid w:val="00F479F7"/>
    <w:pPr>
      <w:numPr>
        <w:numId w:val="40"/>
      </w:numPr>
    </w:pPr>
  </w:style>
  <w:style w:type="paragraph" w:customStyle="1" w:styleId="MainSet">
    <w:name w:val="Main Set"/>
    <w:basedOn w:val="Normal"/>
    <w:link w:val="MainSetChar"/>
    <w:qFormat/>
    <w:rsid w:val="0001113E"/>
    <w:pPr>
      <w:tabs>
        <w:tab w:val="right" w:pos="9360"/>
      </w:tabs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character" w:customStyle="1" w:styleId="MainSetChar">
    <w:name w:val="Main Set Char"/>
    <w:basedOn w:val="DefaultParagraphFont"/>
    <w:link w:val="MainSet"/>
    <w:rsid w:val="0001113E"/>
    <w:rPr>
      <w:rFonts w:asciiTheme="minorHAnsi" w:eastAsiaTheme="minorHAnsi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40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058"/>
    <w:rPr>
      <w:rFonts w:ascii="Times New Roman" w:hAnsi="Times New Roman"/>
      <w:b/>
      <w:bCs/>
      <w:noProof w:val="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CommentTextChar">
    <w:name w:val="Comment Text Char"/>
    <w:basedOn w:val="DefaultParagraphFont"/>
    <w:link w:val="CommentText"/>
    <w:semiHidden/>
    <w:rsid w:val="00E54058"/>
    <w:rPr>
      <w:rFonts w:ascii="Tms Rmn" w:hAnsi="Tms Rmn"/>
      <w:noProof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058"/>
    <w:rPr>
      <w:rFonts w:ascii="Tms Rmn" w:hAnsi="Tms Rmn"/>
      <w:b/>
      <w:bCs/>
      <w:noProof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vision">
    <w:name w:val="Revision"/>
    <w:hidden/>
    <w:uiPriority w:val="71"/>
    <w:rsid w:val="004B3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.madjar@uconn.edu" TargetMode="External"/><Relationship Id="rId13" Type="http://schemas.openxmlformats.org/officeDocument/2006/relationships/hyperlink" Target="https://www.wfsb.com/video/2025/06/01/ct-25-extended-strikes-averted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2/jocb.36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337/9781788977272.00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day.uconn.edu/2019/04/uptick-strikes-negotiations-expert-responds/" TargetMode="External"/><Relationship Id="rId10" Type="http://schemas.openxmlformats.org/officeDocument/2006/relationships/hyperlink" Target="https://psycnet.apa.org/doi/10.1037/apl000097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/nora.madjar@gmail.com" TargetMode="External"/><Relationship Id="rId14" Type="http://schemas.openxmlformats.org/officeDocument/2006/relationships/hyperlink" Target="https://www.cnet.com/news/amazons-worldwide-worker-walkout-is-just-the-tip-of-employees-activ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F1E6-C767-0743-AD8E-4A9996AC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NORA YOSSIF MADJAR</vt:lpstr>
    </vt:vector>
  </TitlesOfParts>
  <Company>SomeThing</Company>
  <LinksUpToDate>false</LinksUpToDate>
  <CharactersWithSpaces>17598</CharactersWithSpaces>
  <SharedDoc>false</SharedDoc>
  <HLinks>
    <vt:vector size="6" baseType="variant"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mailto:nora.madjar@business.uconn.edu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 YOSSIF MADJAR</dc:title>
  <dc:subject/>
  <dc:creator>7</dc:creator>
  <cp:keywords/>
  <dc:description/>
  <cp:lastModifiedBy>Madjar, Nora</cp:lastModifiedBy>
  <cp:revision>2</cp:revision>
  <cp:lastPrinted>2025-07-16T03:08:00Z</cp:lastPrinted>
  <dcterms:created xsi:type="dcterms:W3CDTF">2026-05-28T19:03:00Z</dcterms:created>
  <dcterms:modified xsi:type="dcterms:W3CDTF">2026-05-28T19:03:00Z</dcterms:modified>
</cp:coreProperties>
</file>